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9F91" w14:textId="6B31B3E7" w:rsidR="009D2491" w:rsidRDefault="00EC2F7D" w:rsidP="009D2491">
      <w:pPr>
        <w:ind w:left="720" w:hanging="720"/>
        <w:jc w:val="center"/>
        <w:rPr>
          <w:rFonts w:asciiTheme="minorHAnsi" w:hAnsiTheme="minorHAnsi" w:cstheme="minorHAnsi"/>
          <w:b/>
          <w:sz w:val="32"/>
          <w:szCs w:val="32"/>
        </w:rPr>
      </w:pPr>
      <w:bookmarkStart w:id="0" w:name="_Hlk45053102"/>
      <w:r>
        <w:rPr>
          <w:rFonts w:asciiTheme="minorHAnsi" w:hAnsiTheme="minorHAnsi" w:cstheme="minorHAnsi"/>
          <w:b/>
          <w:sz w:val="32"/>
          <w:szCs w:val="32"/>
        </w:rPr>
        <w:t>Understanding Domestic Violence</w:t>
      </w:r>
      <w:r w:rsidR="00996CF3">
        <w:rPr>
          <w:rFonts w:asciiTheme="minorHAnsi" w:hAnsiTheme="minorHAnsi" w:cstheme="minorHAnsi"/>
          <w:b/>
          <w:sz w:val="32"/>
          <w:szCs w:val="32"/>
        </w:rPr>
        <w:t xml:space="preserve"> Training</w:t>
      </w:r>
      <w:r w:rsidR="009D2491">
        <w:rPr>
          <w:rFonts w:asciiTheme="minorHAnsi" w:hAnsiTheme="minorHAnsi" w:cstheme="minorHAnsi"/>
          <w:b/>
          <w:sz w:val="32"/>
          <w:szCs w:val="32"/>
        </w:rPr>
        <w:t xml:space="preserve"> </w:t>
      </w:r>
    </w:p>
    <w:p w14:paraId="6835EC61" w14:textId="77777777" w:rsidR="00996CF3" w:rsidRDefault="00996CF3" w:rsidP="00453757">
      <w:pPr>
        <w:ind w:left="720" w:hanging="720"/>
        <w:jc w:val="center"/>
        <w:rPr>
          <w:rFonts w:asciiTheme="minorHAnsi" w:hAnsiTheme="minorHAnsi" w:cstheme="minorHAnsi"/>
          <w:b/>
          <w:sz w:val="32"/>
          <w:szCs w:val="32"/>
        </w:rPr>
      </w:pPr>
      <w:r>
        <w:rPr>
          <w:rFonts w:asciiTheme="minorHAnsi" w:hAnsiTheme="minorHAnsi" w:cstheme="minorHAnsi"/>
          <w:b/>
          <w:sz w:val="32"/>
          <w:szCs w:val="32"/>
        </w:rPr>
        <w:t>FAQ’s</w:t>
      </w:r>
    </w:p>
    <w:p w14:paraId="7A5AFD6E" w14:textId="77777777" w:rsidR="00863503" w:rsidRDefault="00863503" w:rsidP="00453757">
      <w:pPr>
        <w:ind w:left="720" w:hanging="720"/>
        <w:jc w:val="center"/>
        <w:rPr>
          <w:rFonts w:asciiTheme="minorHAnsi" w:hAnsiTheme="minorHAnsi" w:cstheme="minorHAnsi"/>
          <w:b/>
          <w:sz w:val="32"/>
          <w:szCs w:val="32"/>
        </w:rPr>
      </w:pPr>
    </w:p>
    <w:p w14:paraId="0FB95402" w14:textId="77777777" w:rsidR="00105B39" w:rsidRDefault="00105B39" w:rsidP="00105B39">
      <w:pPr>
        <w:ind w:left="720" w:hanging="720"/>
        <w:jc w:val="both"/>
        <w:rPr>
          <w:rFonts w:asciiTheme="minorHAnsi" w:hAnsiTheme="minorHAnsi" w:cstheme="minorHAnsi"/>
          <w:b/>
          <w:sz w:val="28"/>
          <w:szCs w:val="28"/>
          <w:u w:val="single"/>
        </w:rPr>
      </w:pPr>
      <w:r w:rsidRPr="008161B8">
        <w:rPr>
          <w:rFonts w:asciiTheme="minorHAnsi" w:hAnsiTheme="minorHAnsi" w:cstheme="minorHAnsi"/>
          <w:b/>
          <w:sz w:val="28"/>
          <w:szCs w:val="28"/>
          <w:u w:val="single"/>
        </w:rPr>
        <w:t>Training Requirements:</w:t>
      </w:r>
    </w:p>
    <w:p w14:paraId="53D88BB2" w14:textId="77777777" w:rsidR="00996CF3" w:rsidRPr="008B70F2" w:rsidRDefault="00996CF3" w:rsidP="00105B39">
      <w:pPr>
        <w:ind w:left="720" w:hanging="720"/>
        <w:jc w:val="both"/>
        <w:rPr>
          <w:rFonts w:asciiTheme="minorHAnsi" w:hAnsiTheme="minorHAnsi" w:cstheme="minorHAnsi"/>
          <w:b/>
          <w:u w:val="single"/>
        </w:rPr>
      </w:pPr>
    </w:p>
    <w:p w14:paraId="515BC4E4" w14:textId="35C6B17A" w:rsidR="00A310C2" w:rsidRPr="00105B39" w:rsidRDefault="00A310C2" w:rsidP="00A310C2">
      <w:pPr>
        <w:ind w:left="720" w:hanging="720"/>
        <w:jc w:val="both"/>
        <w:rPr>
          <w:rFonts w:asciiTheme="minorHAnsi" w:hAnsiTheme="minorHAnsi" w:cstheme="minorHAnsi"/>
          <w:b/>
        </w:rPr>
      </w:pPr>
      <w:r>
        <w:rPr>
          <w:rFonts w:asciiTheme="minorHAnsi" w:hAnsiTheme="minorHAnsi" w:cstheme="minorHAnsi"/>
          <w:b/>
        </w:rPr>
        <w:t>Q:</w:t>
      </w:r>
      <w:r>
        <w:rPr>
          <w:rFonts w:asciiTheme="minorHAnsi" w:hAnsiTheme="minorHAnsi" w:cstheme="minorHAnsi"/>
          <w:b/>
        </w:rPr>
        <w:tab/>
        <w:t xml:space="preserve">Who is required to complete </w:t>
      </w:r>
      <w:r w:rsidR="00EC2F7D">
        <w:rPr>
          <w:rFonts w:asciiTheme="minorHAnsi" w:hAnsiTheme="minorHAnsi" w:cstheme="minorHAnsi"/>
          <w:b/>
        </w:rPr>
        <w:t>the training “Understanding Domestic Violence.”</w:t>
      </w:r>
    </w:p>
    <w:p w14:paraId="489D4A0D" w14:textId="345A862D" w:rsidR="00EC2F7D" w:rsidRDefault="00A310C2" w:rsidP="00EC2F7D">
      <w:pPr>
        <w:ind w:left="720" w:hanging="720"/>
        <w:jc w:val="both"/>
        <w:rPr>
          <w:rFonts w:asciiTheme="minorHAnsi" w:hAnsiTheme="minorHAnsi" w:cstheme="minorHAnsi"/>
        </w:rPr>
      </w:pPr>
      <w:r w:rsidRPr="008B70F2">
        <w:rPr>
          <w:rFonts w:asciiTheme="minorHAnsi" w:hAnsiTheme="minorHAnsi" w:cstheme="minorHAnsi"/>
          <w:bCs/>
        </w:rPr>
        <w:t>A:</w:t>
      </w:r>
      <w:r>
        <w:rPr>
          <w:rFonts w:asciiTheme="minorHAnsi" w:hAnsiTheme="minorHAnsi" w:cstheme="minorHAnsi"/>
          <w:b/>
        </w:rPr>
        <w:tab/>
      </w:r>
      <w:r w:rsidR="00EC2F7D" w:rsidRPr="00EC2F7D">
        <w:rPr>
          <w:rFonts w:asciiTheme="minorHAnsi" w:hAnsiTheme="minorHAnsi" w:cstheme="minorHAnsi"/>
          <w:bCs/>
        </w:rPr>
        <w:t>All university employees are required to complete “Understanding Domestic Violence.”</w:t>
      </w:r>
    </w:p>
    <w:p w14:paraId="7A8140C4" w14:textId="36F7FA74" w:rsidR="00996CF3" w:rsidRPr="00996CF3" w:rsidRDefault="00ED2515" w:rsidP="00EC2F7D">
      <w:pPr>
        <w:pStyle w:val="ListParagraph"/>
        <w:ind w:left="1440"/>
        <w:jc w:val="both"/>
      </w:pPr>
      <w:r>
        <w:rPr>
          <w:rFonts w:asciiTheme="minorHAnsi" w:hAnsiTheme="minorHAnsi" w:cstheme="minorHAnsi"/>
        </w:rPr>
        <w:t xml:space="preserve"> </w:t>
      </w:r>
      <w:r w:rsidR="00996CF3">
        <w:rPr>
          <w:rFonts w:asciiTheme="minorHAnsi" w:hAnsiTheme="minorHAnsi" w:cstheme="minorHAnsi"/>
        </w:rPr>
        <w:br/>
      </w:r>
    </w:p>
    <w:p w14:paraId="4B9E9DFB" w14:textId="0FB55EB4" w:rsidR="00A310C2" w:rsidRDefault="00996CF3" w:rsidP="00105B39">
      <w:pPr>
        <w:ind w:left="720" w:hanging="720"/>
        <w:jc w:val="both"/>
        <w:rPr>
          <w:rFonts w:asciiTheme="minorHAnsi" w:hAnsiTheme="minorHAnsi" w:cstheme="minorHAnsi"/>
          <w:b/>
        </w:rPr>
      </w:pPr>
      <w:r>
        <w:rPr>
          <w:rFonts w:asciiTheme="minorHAnsi" w:hAnsiTheme="minorHAnsi" w:cstheme="minorHAnsi"/>
          <w:b/>
        </w:rPr>
        <w:t>Q:</w:t>
      </w:r>
      <w:r w:rsidR="00DC5B45">
        <w:rPr>
          <w:rFonts w:asciiTheme="minorHAnsi" w:hAnsiTheme="minorHAnsi" w:cstheme="minorHAnsi"/>
          <w:b/>
        </w:rPr>
        <w:tab/>
      </w:r>
      <w:r>
        <w:rPr>
          <w:rFonts w:asciiTheme="minorHAnsi" w:hAnsiTheme="minorHAnsi" w:cstheme="minorHAnsi"/>
          <w:b/>
        </w:rPr>
        <w:t xml:space="preserve">How can I complete </w:t>
      </w:r>
      <w:r w:rsidR="00EC2F7D">
        <w:rPr>
          <w:rFonts w:asciiTheme="minorHAnsi" w:hAnsiTheme="minorHAnsi" w:cstheme="minorHAnsi"/>
          <w:b/>
        </w:rPr>
        <w:t>this training</w:t>
      </w:r>
      <w:r>
        <w:rPr>
          <w:rFonts w:asciiTheme="minorHAnsi" w:hAnsiTheme="minorHAnsi" w:cstheme="minorHAnsi"/>
          <w:b/>
        </w:rPr>
        <w:t xml:space="preserve"> if no in-person sessions are being offered?</w:t>
      </w:r>
    </w:p>
    <w:p w14:paraId="40DDA4C7" w14:textId="465D1BD6" w:rsidR="00996CF3" w:rsidRDefault="00996CF3" w:rsidP="00EC2F7D">
      <w:pPr>
        <w:ind w:left="720" w:hanging="720"/>
        <w:jc w:val="both"/>
        <w:rPr>
          <w:rFonts w:asciiTheme="minorHAnsi" w:hAnsiTheme="minorHAnsi" w:cstheme="minorHAnsi"/>
          <w:bCs/>
        </w:rPr>
      </w:pPr>
      <w:r w:rsidRPr="001A24F2">
        <w:rPr>
          <w:rFonts w:asciiTheme="minorHAnsi" w:hAnsiTheme="minorHAnsi" w:cstheme="minorHAnsi"/>
          <w:bCs/>
        </w:rPr>
        <w:t xml:space="preserve">A: </w:t>
      </w:r>
      <w:r w:rsidR="00DC5B45">
        <w:rPr>
          <w:rFonts w:asciiTheme="minorHAnsi" w:hAnsiTheme="minorHAnsi" w:cstheme="minorHAnsi"/>
          <w:bCs/>
        </w:rPr>
        <w:tab/>
      </w:r>
      <w:bookmarkStart w:id="1" w:name="_Hlk45053430"/>
      <w:r w:rsidR="00EC2F7D">
        <w:rPr>
          <w:rFonts w:asciiTheme="minorHAnsi" w:hAnsiTheme="minorHAnsi" w:cstheme="minorHAnsi"/>
          <w:bCs/>
        </w:rPr>
        <w:t xml:space="preserve">This training is exclusively a self-paced online module.  The training is available through </w:t>
      </w:r>
      <w:proofErr w:type="spellStart"/>
      <w:r w:rsidR="00EC2F7D">
        <w:rPr>
          <w:rFonts w:asciiTheme="minorHAnsi" w:hAnsiTheme="minorHAnsi" w:cstheme="minorHAnsi"/>
          <w:bCs/>
        </w:rPr>
        <w:t>Learning</w:t>
      </w:r>
      <w:r w:rsidR="0057388E">
        <w:rPr>
          <w:rFonts w:asciiTheme="minorHAnsi" w:hAnsiTheme="minorHAnsi" w:cstheme="minorHAnsi"/>
          <w:bCs/>
        </w:rPr>
        <w:t>@</w:t>
      </w:r>
      <w:r w:rsidR="00EC2F7D">
        <w:rPr>
          <w:rFonts w:asciiTheme="minorHAnsi" w:hAnsiTheme="minorHAnsi" w:cstheme="minorHAnsi"/>
          <w:bCs/>
        </w:rPr>
        <w:t>Work</w:t>
      </w:r>
      <w:proofErr w:type="spellEnd"/>
      <w:r w:rsidR="008325BC">
        <w:rPr>
          <w:rFonts w:asciiTheme="minorHAnsi" w:hAnsiTheme="minorHAnsi" w:cstheme="minorHAnsi"/>
          <w:bCs/>
        </w:rPr>
        <w:t xml:space="preserve"> for UConn employees and through Saba for UConn Health employees</w:t>
      </w:r>
      <w:r w:rsidR="00EC2F7D">
        <w:rPr>
          <w:rFonts w:asciiTheme="minorHAnsi" w:hAnsiTheme="minorHAnsi" w:cstheme="minorHAnsi"/>
          <w:bCs/>
        </w:rPr>
        <w:t xml:space="preserve">.  </w:t>
      </w:r>
    </w:p>
    <w:p w14:paraId="3AE75545" w14:textId="77777777" w:rsidR="002057FC" w:rsidRDefault="002057FC" w:rsidP="002057FC">
      <w:pPr>
        <w:ind w:left="720" w:hanging="720"/>
        <w:jc w:val="both"/>
        <w:rPr>
          <w:rFonts w:asciiTheme="minorHAnsi" w:hAnsiTheme="minorHAnsi" w:cstheme="minorHAnsi"/>
          <w:bCs/>
        </w:rPr>
      </w:pPr>
    </w:p>
    <w:p w14:paraId="12074E99" w14:textId="7764C978" w:rsidR="00D96467" w:rsidRPr="00EC2F7D" w:rsidRDefault="00D96467" w:rsidP="00EC2F7D">
      <w:pPr>
        <w:jc w:val="both"/>
        <w:rPr>
          <w:rFonts w:asciiTheme="minorHAnsi" w:hAnsiTheme="minorHAnsi" w:cstheme="minorHAnsi"/>
          <w:bCs/>
        </w:rPr>
      </w:pPr>
    </w:p>
    <w:bookmarkEnd w:id="1"/>
    <w:p w14:paraId="3D5EF110" w14:textId="42E0E7C8" w:rsidR="00105B39" w:rsidRPr="00105B39" w:rsidRDefault="00105B39" w:rsidP="00D96467">
      <w:pPr>
        <w:ind w:left="720" w:hanging="720"/>
        <w:jc w:val="both"/>
        <w:rPr>
          <w:rFonts w:asciiTheme="minorHAnsi" w:hAnsiTheme="minorHAnsi" w:cstheme="minorHAnsi"/>
          <w:b/>
        </w:rPr>
      </w:pPr>
      <w:r>
        <w:rPr>
          <w:rFonts w:asciiTheme="minorHAnsi" w:hAnsiTheme="minorHAnsi" w:cstheme="minorHAnsi"/>
          <w:b/>
        </w:rPr>
        <w:t>Q:</w:t>
      </w:r>
      <w:r>
        <w:rPr>
          <w:rFonts w:asciiTheme="minorHAnsi" w:hAnsiTheme="minorHAnsi" w:cstheme="minorHAnsi"/>
          <w:b/>
        </w:rPr>
        <w:tab/>
      </w:r>
      <w:r w:rsidR="00EC2F7D">
        <w:rPr>
          <w:rFonts w:asciiTheme="minorHAnsi" w:hAnsiTheme="minorHAnsi" w:cstheme="minorHAnsi"/>
          <w:b/>
        </w:rPr>
        <w:t xml:space="preserve">Why is this training required? </w:t>
      </w:r>
    </w:p>
    <w:p w14:paraId="7E52D677" w14:textId="643CFFEF" w:rsidR="00105B39" w:rsidRPr="008C1BE6" w:rsidRDefault="00105B39" w:rsidP="00105B39">
      <w:pPr>
        <w:ind w:left="720" w:hanging="720"/>
        <w:jc w:val="both"/>
        <w:rPr>
          <w:rFonts w:asciiTheme="minorHAnsi" w:hAnsiTheme="minorHAnsi" w:cstheme="minorHAnsi"/>
        </w:rPr>
      </w:pPr>
      <w:r w:rsidRPr="008B70F2">
        <w:rPr>
          <w:rFonts w:asciiTheme="minorHAnsi" w:hAnsiTheme="minorHAnsi" w:cstheme="minorHAnsi"/>
          <w:bCs/>
        </w:rPr>
        <w:t>A:</w:t>
      </w:r>
      <w:r>
        <w:rPr>
          <w:rFonts w:asciiTheme="minorHAnsi" w:hAnsiTheme="minorHAnsi" w:cstheme="minorHAnsi"/>
          <w:b/>
        </w:rPr>
        <w:tab/>
      </w:r>
      <w:r w:rsidR="00223953" w:rsidRPr="008C1BE6">
        <w:rPr>
          <w:rFonts w:asciiTheme="minorHAnsi" w:hAnsiTheme="minorHAnsi" w:cstheme="minorHAnsi"/>
        </w:rPr>
        <w:t>In the 20</w:t>
      </w:r>
      <w:r w:rsidR="00EC2F7D">
        <w:rPr>
          <w:rFonts w:asciiTheme="minorHAnsi" w:hAnsiTheme="minorHAnsi" w:cstheme="minorHAnsi"/>
        </w:rPr>
        <w:t>22</w:t>
      </w:r>
      <w:r w:rsidR="00223953" w:rsidRPr="008C1BE6">
        <w:rPr>
          <w:rFonts w:asciiTheme="minorHAnsi" w:hAnsiTheme="minorHAnsi" w:cstheme="minorHAnsi"/>
        </w:rPr>
        <w:t xml:space="preserve"> legislative session, the Connecticut General Assembly </w:t>
      </w:r>
      <w:r w:rsidR="00EC2F7D" w:rsidRPr="008C1BE6">
        <w:rPr>
          <w:rFonts w:asciiTheme="minorHAnsi" w:hAnsiTheme="minorHAnsi" w:cstheme="minorHAnsi"/>
        </w:rPr>
        <w:t>passed,</w:t>
      </w:r>
      <w:r w:rsidR="00223953" w:rsidRPr="008C1BE6">
        <w:rPr>
          <w:rFonts w:asciiTheme="minorHAnsi" w:hAnsiTheme="minorHAnsi" w:cstheme="minorHAnsi"/>
        </w:rPr>
        <w:t xml:space="preserve"> and the Governor sig</w:t>
      </w:r>
      <w:r w:rsidR="00223953" w:rsidRPr="00223953">
        <w:rPr>
          <w:rFonts w:asciiTheme="minorHAnsi" w:hAnsiTheme="minorHAnsi" w:cstheme="minorHAnsi"/>
        </w:rPr>
        <w:t xml:space="preserve">ned Public </w:t>
      </w:r>
      <w:r w:rsidR="00EC2F7D">
        <w:rPr>
          <w:rFonts w:asciiTheme="minorHAnsi" w:hAnsiTheme="minorHAnsi" w:cstheme="minorHAnsi"/>
        </w:rPr>
        <w:t>Act 22-82</w:t>
      </w:r>
      <w:r w:rsidR="00223953" w:rsidRPr="008C1BE6">
        <w:rPr>
          <w:rFonts w:asciiTheme="minorHAnsi" w:hAnsiTheme="minorHAnsi" w:cstheme="minorHAnsi"/>
        </w:rPr>
        <w:t>.</w:t>
      </w:r>
      <w:r w:rsidR="00223953">
        <w:rPr>
          <w:rFonts w:asciiTheme="minorHAnsi" w:hAnsiTheme="minorHAnsi" w:cstheme="minorHAnsi"/>
        </w:rPr>
        <w:t xml:space="preserve"> This new legislation requires</w:t>
      </w:r>
      <w:r w:rsidR="00EC2F7D">
        <w:rPr>
          <w:rFonts w:asciiTheme="minorHAnsi" w:hAnsiTheme="minorHAnsi" w:cstheme="minorHAnsi"/>
        </w:rPr>
        <w:t xml:space="preserve"> </w:t>
      </w:r>
      <w:r w:rsidR="00EC2F7D">
        <w:t>that each state agency provide at least one hour of training and education to employees about domestic violence and the resources available to victims. The training must include information about domestic violence, abuser and victim behaviors, how domestic violence can impact the workplace, and resources for victims.</w:t>
      </w:r>
      <w:r w:rsidR="00223953">
        <w:rPr>
          <w:rFonts w:asciiTheme="minorHAnsi" w:hAnsiTheme="minorHAnsi" w:cstheme="minorHAnsi"/>
        </w:rPr>
        <w:t xml:space="preserve"> </w:t>
      </w:r>
      <w:r w:rsidR="00EC2F7D">
        <w:rPr>
          <w:rFonts w:asciiTheme="minorHAnsi" w:hAnsiTheme="minorHAnsi" w:cstheme="minorHAnsi"/>
        </w:rPr>
        <w:t xml:space="preserve"> Per Public Act 22-82 This training must be complete by July 1, 2023</w:t>
      </w:r>
    </w:p>
    <w:p w14:paraId="4AFA8366" w14:textId="77777777" w:rsidR="00AF10D1" w:rsidRDefault="00AF10D1" w:rsidP="00AF10D1">
      <w:pPr>
        <w:ind w:left="720" w:hanging="720"/>
        <w:jc w:val="both"/>
        <w:rPr>
          <w:rFonts w:asciiTheme="minorHAnsi" w:hAnsiTheme="minorHAnsi" w:cstheme="minorHAnsi"/>
        </w:rPr>
      </w:pPr>
    </w:p>
    <w:p w14:paraId="078FB6C0" w14:textId="6D3C9D47" w:rsidR="00AF10D1" w:rsidRPr="00371FF2" w:rsidRDefault="00AF10D1" w:rsidP="00AF10D1">
      <w:pPr>
        <w:ind w:left="720" w:hanging="720"/>
        <w:jc w:val="both"/>
        <w:rPr>
          <w:rFonts w:asciiTheme="minorHAnsi" w:hAnsiTheme="minorHAnsi" w:cstheme="minorHAnsi"/>
          <w:b/>
        </w:rPr>
      </w:pPr>
      <w:r w:rsidRPr="00371FF2">
        <w:rPr>
          <w:rFonts w:asciiTheme="minorHAnsi" w:hAnsiTheme="minorHAnsi" w:cstheme="minorHAnsi"/>
          <w:b/>
        </w:rPr>
        <w:t>Q:</w:t>
      </w:r>
      <w:r w:rsidR="00B7058F">
        <w:rPr>
          <w:rFonts w:asciiTheme="minorHAnsi" w:hAnsiTheme="minorHAnsi" w:cstheme="minorHAnsi"/>
          <w:b/>
        </w:rPr>
        <w:tab/>
      </w:r>
      <w:r>
        <w:rPr>
          <w:rFonts w:asciiTheme="minorHAnsi" w:hAnsiTheme="minorHAnsi" w:cstheme="minorHAnsi"/>
          <w:b/>
        </w:rPr>
        <w:t>I am currently hired on Special Payroll as a staff member</w:t>
      </w:r>
      <w:r w:rsidR="00E63742">
        <w:rPr>
          <w:rFonts w:asciiTheme="minorHAnsi" w:hAnsiTheme="minorHAnsi" w:cstheme="minorHAnsi"/>
          <w:b/>
        </w:rPr>
        <w:t>.</w:t>
      </w:r>
      <w:r w:rsidR="00B2087F">
        <w:rPr>
          <w:rFonts w:asciiTheme="minorHAnsi" w:hAnsiTheme="minorHAnsi" w:cstheme="minorHAnsi"/>
          <w:b/>
        </w:rPr>
        <w:t xml:space="preserve"> Do I need to complete this </w:t>
      </w:r>
      <w:r w:rsidR="00E63742">
        <w:rPr>
          <w:rFonts w:asciiTheme="minorHAnsi" w:hAnsiTheme="minorHAnsi" w:cstheme="minorHAnsi"/>
          <w:b/>
        </w:rPr>
        <w:t xml:space="preserve">new </w:t>
      </w:r>
      <w:r w:rsidR="00640959">
        <w:rPr>
          <w:rFonts w:asciiTheme="minorHAnsi" w:hAnsiTheme="minorHAnsi" w:cstheme="minorHAnsi"/>
          <w:b/>
        </w:rPr>
        <w:t>Understanding Domestic Violence</w:t>
      </w:r>
      <w:r w:rsidR="00E63742">
        <w:rPr>
          <w:rFonts w:asciiTheme="minorHAnsi" w:hAnsiTheme="minorHAnsi" w:cstheme="minorHAnsi"/>
          <w:b/>
        </w:rPr>
        <w:t xml:space="preserve"> Training?</w:t>
      </w:r>
    </w:p>
    <w:p w14:paraId="2F629D4C" w14:textId="2973667D" w:rsidR="00AF10D1" w:rsidRPr="00371FF2" w:rsidRDefault="00AF10D1" w:rsidP="00AF10D1">
      <w:pPr>
        <w:ind w:left="720" w:hanging="720"/>
        <w:jc w:val="both"/>
        <w:rPr>
          <w:rFonts w:asciiTheme="minorHAnsi" w:hAnsiTheme="minorHAnsi" w:cstheme="minorHAnsi"/>
        </w:rPr>
      </w:pPr>
      <w:r w:rsidRPr="008B70F2">
        <w:rPr>
          <w:rFonts w:asciiTheme="minorHAnsi" w:hAnsiTheme="minorHAnsi" w:cstheme="minorHAnsi"/>
          <w:bCs/>
        </w:rPr>
        <w:t>A:</w:t>
      </w:r>
      <w:r w:rsidRPr="00371FF2">
        <w:rPr>
          <w:rFonts w:asciiTheme="minorHAnsi" w:hAnsiTheme="minorHAnsi" w:cstheme="minorHAnsi"/>
        </w:rPr>
        <w:tab/>
        <w:t>Yes</w:t>
      </w:r>
      <w:r w:rsidR="009F1272">
        <w:rPr>
          <w:rFonts w:asciiTheme="minorHAnsi" w:hAnsiTheme="minorHAnsi" w:cstheme="minorHAnsi"/>
        </w:rPr>
        <w:t xml:space="preserve">. All special payroll employees, regardless of your date of hire and end of appointment, are required to complete this training. </w:t>
      </w:r>
      <w:r w:rsidR="001B59BA">
        <w:rPr>
          <w:rFonts w:asciiTheme="minorHAnsi" w:hAnsiTheme="minorHAnsi" w:cstheme="minorHAnsi"/>
        </w:rPr>
        <w:t xml:space="preserve"> If you are unable to log into </w:t>
      </w:r>
      <w:proofErr w:type="spellStart"/>
      <w:r w:rsidR="001B59BA">
        <w:rPr>
          <w:rFonts w:asciiTheme="minorHAnsi" w:hAnsiTheme="minorHAnsi" w:cstheme="minorHAnsi"/>
        </w:rPr>
        <w:t>Learning@Work</w:t>
      </w:r>
      <w:proofErr w:type="spellEnd"/>
      <w:r w:rsidR="001B59BA">
        <w:rPr>
          <w:rFonts w:asciiTheme="minorHAnsi" w:hAnsiTheme="minorHAnsi" w:cstheme="minorHAnsi"/>
        </w:rPr>
        <w:t>, n</w:t>
      </w:r>
      <w:r w:rsidR="001B59BA" w:rsidRPr="00371FF2">
        <w:rPr>
          <w:rFonts w:asciiTheme="minorHAnsi" w:hAnsiTheme="minorHAnsi" w:cstheme="minorHAnsi"/>
        </w:rPr>
        <w:t xml:space="preserve">avigate to </w:t>
      </w:r>
      <w:hyperlink r:id="rId9" w:history="1">
        <w:r w:rsidR="001B59BA" w:rsidRPr="00371FF2">
          <w:rPr>
            <w:rStyle w:val="Hyperlink"/>
            <w:rFonts w:asciiTheme="minorHAnsi" w:hAnsiTheme="minorHAnsi" w:cstheme="minorHAnsi"/>
          </w:rPr>
          <w:t>http://hr.uconn.edu/learningatwork</w:t>
        </w:r>
      </w:hyperlink>
      <w:r w:rsidR="001B59BA">
        <w:rPr>
          <w:rStyle w:val="Hyperlink"/>
          <w:rFonts w:asciiTheme="minorHAnsi" w:hAnsiTheme="minorHAnsi" w:cstheme="minorHAnsi"/>
        </w:rPr>
        <w:t xml:space="preserve"> </w:t>
      </w:r>
      <w:r w:rsidR="001B59BA" w:rsidRPr="00371FF2">
        <w:rPr>
          <w:rFonts w:asciiTheme="minorHAnsi" w:hAnsiTheme="minorHAnsi" w:cstheme="minorHAnsi"/>
        </w:rPr>
        <w:t>and click “Login issue” to submit a help request.</w:t>
      </w:r>
    </w:p>
    <w:p w14:paraId="75393344" w14:textId="77777777" w:rsidR="00AF10D1" w:rsidRDefault="00AF10D1" w:rsidP="00105B39">
      <w:pPr>
        <w:ind w:left="720" w:hanging="720"/>
        <w:jc w:val="both"/>
        <w:rPr>
          <w:rFonts w:asciiTheme="minorHAnsi" w:hAnsiTheme="minorHAnsi" w:cstheme="minorHAnsi"/>
          <w:b/>
          <w:sz w:val="28"/>
          <w:szCs w:val="28"/>
          <w:u w:val="single"/>
        </w:rPr>
      </w:pPr>
    </w:p>
    <w:p w14:paraId="2E709C8F" w14:textId="1941C2CC" w:rsidR="00105B39" w:rsidRPr="00371FF2" w:rsidRDefault="00105B39" w:rsidP="00105B39">
      <w:pPr>
        <w:ind w:left="720" w:hanging="720"/>
        <w:jc w:val="both"/>
        <w:rPr>
          <w:rFonts w:asciiTheme="minorHAnsi" w:hAnsiTheme="minorHAnsi" w:cstheme="minorHAnsi"/>
          <w:b/>
        </w:rPr>
      </w:pPr>
      <w:r w:rsidRPr="00371FF2">
        <w:rPr>
          <w:rFonts w:asciiTheme="minorHAnsi" w:hAnsiTheme="minorHAnsi" w:cstheme="minorHAnsi"/>
          <w:b/>
        </w:rPr>
        <w:t>Q:</w:t>
      </w:r>
      <w:r w:rsidR="00B7058F">
        <w:rPr>
          <w:rFonts w:asciiTheme="minorHAnsi" w:hAnsiTheme="minorHAnsi" w:cstheme="minorHAnsi"/>
          <w:b/>
        </w:rPr>
        <w:tab/>
      </w:r>
      <w:r w:rsidR="00223953">
        <w:rPr>
          <w:rFonts w:asciiTheme="minorHAnsi" w:hAnsiTheme="minorHAnsi" w:cstheme="minorHAnsi"/>
          <w:b/>
        </w:rPr>
        <w:t xml:space="preserve">I am unable to complete the training before </w:t>
      </w:r>
      <w:r w:rsidR="00EC2F7D">
        <w:rPr>
          <w:rFonts w:asciiTheme="minorHAnsi" w:hAnsiTheme="minorHAnsi" w:cstheme="minorHAnsi"/>
          <w:b/>
        </w:rPr>
        <w:t>July 1, 2023</w:t>
      </w:r>
      <w:r>
        <w:rPr>
          <w:rFonts w:asciiTheme="minorHAnsi" w:hAnsiTheme="minorHAnsi" w:cstheme="minorHAnsi"/>
          <w:b/>
        </w:rPr>
        <w:t xml:space="preserve">. </w:t>
      </w:r>
      <w:r w:rsidRPr="00371FF2">
        <w:rPr>
          <w:rFonts w:asciiTheme="minorHAnsi" w:hAnsiTheme="minorHAnsi" w:cstheme="minorHAnsi"/>
          <w:b/>
        </w:rPr>
        <w:t xml:space="preserve">What are the consequences of not </w:t>
      </w:r>
      <w:r w:rsidR="002130D1">
        <w:rPr>
          <w:rFonts w:asciiTheme="minorHAnsi" w:hAnsiTheme="minorHAnsi" w:cstheme="minorHAnsi"/>
          <w:b/>
        </w:rPr>
        <w:t xml:space="preserve">completing </w:t>
      </w:r>
      <w:r w:rsidR="002130D1" w:rsidRPr="00371FF2">
        <w:rPr>
          <w:rFonts w:asciiTheme="minorHAnsi" w:hAnsiTheme="minorHAnsi" w:cstheme="minorHAnsi"/>
          <w:b/>
        </w:rPr>
        <w:t>the</w:t>
      </w:r>
      <w:r w:rsidRPr="00371FF2">
        <w:rPr>
          <w:rFonts w:asciiTheme="minorHAnsi" w:hAnsiTheme="minorHAnsi" w:cstheme="minorHAnsi"/>
          <w:b/>
        </w:rPr>
        <w:t xml:space="preserve"> training by the stated deadline?</w:t>
      </w:r>
    </w:p>
    <w:p w14:paraId="3132E04F" w14:textId="00ACB567" w:rsidR="00105B39" w:rsidRDefault="00105B39" w:rsidP="00105B39">
      <w:pPr>
        <w:ind w:left="720" w:hanging="720"/>
        <w:jc w:val="both"/>
        <w:rPr>
          <w:rFonts w:asciiTheme="minorHAnsi" w:hAnsiTheme="minorHAnsi" w:cstheme="minorHAnsi"/>
        </w:rPr>
      </w:pPr>
      <w:r w:rsidRPr="008B70F2">
        <w:rPr>
          <w:rFonts w:asciiTheme="minorHAnsi" w:hAnsiTheme="minorHAnsi" w:cstheme="minorHAnsi"/>
          <w:bCs/>
        </w:rPr>
        <w:t>A:</w:t>
      </w:r>
      <w:r w:rsidRPr="00371FF2">
        <w:rPr>
          <w:rFonts w:asciiTheme="minorHAnsi" w:hAnsiTheme="minorHAnsi" w:cstheme="minorHAnsi"/>
        </w:rPr>
        <w:t xml:space="preserve">          State statute requires employees to complete training </w:t>
      </w:r>
      <w:r w:rsidR="00223953">
        <w:rPr>
          <w:rFonts w:asciiTheme="minorHAnsi" w:hAnsiTheme="minorHAnsi" w:cstheme="minorHAnsi"/>
        </w:rPr>
        <w:t xml:space="preserve">before </w:t>
      </w:r>
      <w:r w:rsidR="00EC2F7D">
        <w:rPr>
          <w:rFonts w:asciiTheme="minorHAnsi" w:hAnsiTheme="minorHAnsi" w:cstheme="minorHAnsi"/>
        </w:rPr>
        <w:t>July 1</w:t>
      </w:r>
      <w:proofErr w:type="gramStart"/>
      <w:r w:rsidR="00EC2F7D">
        <w:rPr>
          <w:rFonts w:asciiTheme="minorHAnsi" w:hAnsiTheme="minorHAnsi" w:cstheme="minorHAnsi"/>
        </w:rPr>
        <w:t xml:space="preserve"> 2023</w:t>
      </w:r>
      <w:proofErr w:type="gramEnd"/>
      <w:r w:rsidRPr="00371FF2">
        <w:rPr>
          <w:rFonts w:asciiTheme="minorHAnsi" w:hAnsiTheme="minorHAnsi" w:cstheme="minorHAnsi"/>
        </w:rPr>
        <w:t xml:space="preserve">; </w:t>
      </w:r>
      <w:r w:rsidR="00223953">
        <w:rPr>
          <w:rFonts w:asciiTheme="minorHAnsi" w:hAnsiTheme="minorHAnsi" w:cstheme="minorHAnsi"/>
        </w:rPr>
        <w:t>this is</w:t>
      </w:r>
      <w:r w:rsidRPr="00371FF2">
        <w:rPr>
          <w:rFonts w:asciiTheme="minorHAnsi" w:hAnsiTheme="minorHAnsi" w:cstheme="minorHAnsi"/>
        </w:rPr>
        <w:t xml:space="preserve"> a requirement of your </w:t>
      </w:r>
      <w:r>
        <w:rPr>
          <w:rFonts w:asciiTheme="minorHAnsi" w:hAnsiTheme="minorHAnsi" w:cstheme="minorHAnsi"/>
        </w:rPr>
        <w:t>terms of employment</w:t>
      </w:r>
      <w:r w:rsidRPr="00371FF2">
        <w:rPr>
          <w:rFonts w:asciiTheme="minorHAnsi" w:hAnsiTheme="minorHAnsi" w:cstheme="minorHAnsi"/>
        </w:rPr>
        <w:t>. Failure to do so could result in employment</w:t>
      </w:r>
      <w:r w:rsidR="00CB3C04">
        <w:rPr>
          <w:rFonts w:asciiTheme="minorHAnsi" w:hAnsiTheme="minorHAnsi" w:cstheme="minorHAnsi"/>
        </w:rPr>
        <w:t xml:space="preserve"> </w:t>
      </w:r>
      <w:r w:rsidRPr="00371FF2">
        <w:rPr>
          <w:rFonts w:asciiTheme="minorHAnsi" w:hAnsiTheme="minorHAnsi" w:cstheme="minorHAnsi"/>
        </w:rPr>
        <w:t xml:space="preserve">consequences.  </w:t>
      </w:r>
    </w:p>
    <w:p w14:paraId="07D3FFAF" w14:textId="7DB9723F" w:rsidR="005772EC" w:rsidRDefault="005772EC" w:rsidP="00105B39">
      <w:pPr>
        <w:ind w:left="720" w:hanging="720"/>
        <w:jc w:val="both"/>
        <w:rPr>
          <w:rFonts w:asciiTheme="minorHAnsi" w:hAnsiTheme="minorHAnsi" w:cstheme="minorHAnsi"/>
          <w:b/>
        </w:rPr>
      </w:pPr>
    </w:p>
    <w:p w14:paraId="6B048CE7" w14:textId="0C763DD1" w:rsidR="005772EC" w:rsidRDefault="005772EC" w:rsidP="00F966FE">
      <w:pPr>
        <w:jc w:val="both"/>
        <w:rPr>
          <w:rFonts w:asciiTheme="minorHAnsi" w:hAnsiTheme="minorHAnsi" w:cstheme="minorHAnsi"/>
        </w:rPr>
      </w:pPr>
    </w:p>
    <w:p w14:paraId="2F2E208B" w14:textId="17A32F05" w:rsidR="00666FF0" w:rsidRDefault="00666FF0" w:rsidP="00F966FE">
      <w:pPr>
        <w:jc w:val="both"/>
        <w:rPr>
          <w:rFonts w:asciiTheme="minorHAnsi" w:hAnsiTheme="minorHAnsi" w:cstheme="minorHAnsi"/>
        </w:rPr>
      </w:pPr>
    </w:p>
    <w:p w14:paraId="6A4F80F8" w14:textId="0713A61B" w:rsidR="00666FF0" w:rsidRDefault="00666FF0" w:rsidP="00F966FE">
      <w:pPr>
        <w:jc w:val="both"/>
        <w:rPr>
          <w:rFonts w:asciiTheme="minorHAnsi" w:hAnsiTheme="minorHAnsi" w:cstheme="minorHAnsi"/>
        </w:rPr>
      </w:pPr>
    </w:p>
    <w:p w14:paraId="17D7FE87" w14:textId="77777777" w:rsidR="00666FF0" w:rsidRDefault="00666FF0" w:rsidP="00F966FE">
      <w:pPr>
        <w:jc w:val="both"/>
        <w:rPr>
          <w:rFonts w:asciiTheme="minorHAnsi" w:hAnsiTheme="minorHAnsi" w:cstheme="minorHAnsi"/>
        </w:rPr>
      </w:pPr>
    </w:p>
    <w:p w14:paraId="5DE8E0AC" w14:textId="07FB98D3" w:rsidR="00863503" w:rsidRPr="00863503" w:rsidRDefault="00A310C2" w:rsidP="00B00789">
      <w:pPr>
        <w:ind w:left="720" w:hanging="720"/>
        <w:jc w:val="both"/>
        <w:rPr>
          <w:rFonts w:asciiTheme="minorHAnsi" w:hAnsiTheme="minorHAnsi" w:cstheme="minorHAnsi"/>
          <w:b/>
          <w:sz w:val="28"/>
          <w:szCs w:val="28"/>
          <w:u w:val="single"/>
        </w:rPr>
      </w:pPr>
      <w:r>
        <w:rPr>
          <w:rFonts w:asciiTheme="minorHAnsi" w:hAnsiTheme="minorHAnsi" w:cstheme="minorHAnsi"/>
          <w:b/>
          <w:sz w:val="28"/>
          <w:szCs w:val="28"/>
          <w:u w:val="single"/>
        </w:rPr>
        <w:t>Access to</w:t>
      </w:r>
      <w:r w:rsidR="00A11C20">
        <w:rPr>
          <w:rFonts w:asciiTheme="minorHAnsi" w:hAnsiTheme="minorHAnsi" w:cstheme="minorHAnsi"/>
          <w:b/>
          <w:sz w:val="28"/>
          <w:szCs w:val="28"/>
          <w:u w:val="single"/>
        </w:rPr>
        <w:t xml:space="preserve"> </w:t>
      </w:r>
      <w:r w:rsidR="00863503" w:rsidRPr="00863503">
        <w:rPr>
          <w:rFonts w:asciiTheme="minorHAnsi" w:hAnsiTheme="minorHAnsi" w:cstheme="minorHAnsi"/>
          <w:b/>
          <w:sz w:val="28"/>
          <w:szCs w:val="28"/>
          <w:u w:val="single"/>
        </w:rPr>
        <w:t>Training:</w:t>
      </w:r>
    </w:p>
    <w:p w14:paraId="24572F3E" w14:textId="77777777" w:rsidR="00A310C2" w:rsidRDefault="00A310C2" w:rsidP="008161B8">
      <w:pPr>
        <w:ind w:left="720" w:hanging="720"/>
        <w:jc w:val="both"/>
        <w:rPr>
          <w:rFonts w:asciiTheme="minorHAnsi" w:hAnsiTheme="minorHAnsi" w:cstheme="minorHAnsi"/>
          <w:b/>
        </w:rPr>
      </w:pPr>
    </w:p>
    <w:p w14:paraId="3FBC1186" w14:textId="32B7A079" w:rsidR="00A310C2" w:rsidRDefault="001A24F2" w:rsidP="008161B8">
      <w:pPr>
        <w:ind w:left="720" w:hanging="720"/>
        <w:jc w:val="both"/>
        <w:rPr>
          <w:rFonts w:asciiTheme="minorHAnsi" w:hAnsiTheme="minorHAnsi" w:cstheme="minorHAnsi"/>
          <w:b/>
        </w:rPr>
      </w:pPr>
      <w:r>
        <w:rPr>
          <w:rFonts w:asciiTheme="minorHAnsi" w:hAnsiTheme="minorHAnsi" w:cstheme="minorHAnsi"/>
          <w:b/>
        </w:rPr>
        <w:t xml:space="preserve">Q: </w:t>
      </w:r>
      <w:r w:rsidR="00DC5B45">
        <w:rPr>
          <w:rFonts w:asciiTheme="minorHAnsi" w:hAnsiTheme="minorHAnsi" w:cstheme="minorHAnsi"/>
          <w:b/>
        </w:rPr>
        <w:tab/>
      </w:r>
      <w:r>
        <w:rPr>
          <w:rFonts w:asciiTheme="minorHAnsi" w:hAnsiTheme="minorHAnsi" w:cstheme="minorHAnsi"/>
          <w:b/>
        </w:rPr>
        <w:t xml:space="preserve">I am trying to take the online </w:t>
      </w:r>
      <w:proofErr w:type="gramStart"/>
      <w:r>
        <w:rPr>
          <w:rFonts w:asciiTheme="minorHAnsi" w:hAnsiTheme="minorHAnsi" w:cstheme="minorHAnsi"/>
          <w:b/>
        </w:rPr>
        <w:t>training,</w:t>
      </w:r>
      <w:proofErr w:type="gramEnd"/>
      <w:r>
        <w:rPr>
          <w:rFonts w:asciiTheme="minorHAnsi" w:hAnsiTheme="minorHAnsi" w:cstheme="minorHAnsi"/>
          <w:b/>
        </w:rPr>
        <w:t xml:space="preserve"> however I am encountering technical issues.  </w:t>
      </w:r>
    </w:p>
    <w:p w14:paraId="742C8E2D" w14:textId="77777777" w:rsidR="00767048" w:rsidRDefault="001A24F2" w:rsidP="00767048">
      <w:pPr>
        <w:ind w:left="720" w:hanging="720"/>
        <w:jc w:val="both"/>
      </w:pPr>
      <w:r w:rsidRPr="001A24F2">
        <w:rPr>
          <w:rFonts w:asciiTheme="minorHAnsi" w:hAnsiTheme="minorHAnsi" w:cstheme="minorHAnsi"/>
          <w:bCs/>
        </w:rPr>
        <w:t xml:space="preserve">A: </w:t>
      </w:r>
      <w:r w:rsidR="00DC5B45">
        <w:rPr>
          <w:rFonts w:asciiTheme="minorHAnsi" w:hAnsiTheme="minorHAnsi" w:cstheme="minorHAnsi"/>
          <w:bCs/>
        </w:rPr>
        <w:tab/>
      </w:r>
      <w:r w:rsidRPr="001A24F2">
        <w:rPr>
          <w:rFonts w:asciiTheme="minorHAnsi" w:hAnsiTheme="minorHAnsi" w:cstheme="minorHAnsi"/>
          <w:bCs/>
        </w:rPr>
        <w:t xml:space="preserve"> </w:t>
      </w:r>
      <w:r w:rsidR="00767048">
        <w:t xml:space="preserve">Checking for browser updates or switching to another browser may alleviate the issue.  </w:t>
      </w:r>
    </w:p>
    <w:p w14:paraId="6C5758BE" w14:textId="77777777" w:rsidR="00767048" w:rsidRDefault="00767048" w:rsidP="00767048">
      <w:pPr>
        <w:ind w:left="720" w:hanging="720"/>
        <w:jc w:val="both"/>
      </w:pPr>
    </w:p>
    <w:p w14:paraId="6DF46FBA" w14:textId="77777777" w:rsidR="00767048" w:rsidRDefault="00767048" w:rsidP="00767048">
      <w:pPr>
        <w:ind w:left="720"/>
      </w:pPr>
      <w:r>
        <w:t xml:space="preserve">For more information or a comprehensive list of supported browsers visit:  </w:t>
      </w:r>
      <w:hyperlink r:id="rId10" w:history="1">
        <w:r>
          <w:rPr>
            <w:rStyle w:val="Hyperlink"/>
          </w:rPr>
          <w:t>https://www.hr.uconn.edu/learningatwork</w:t>
        </w:r>
      </w:hyperlink>
    </w:p>
    <w:p w14:paraId="556F1267" w14:textId="77777777" w:rsidR="00767048" w:rsidRDefault="00767048" w:rsidP="00767048">
      <w:pPr>
        <w:ind w:left="720"/>
      </w:pPr>
    </w:p>
    <w:p w14:paraId="2121DF8C" w14:textId="161CA7BF" w:rsidR="00767048" w:rsidRDefault="00767048" w:rsidP="00767048">
      <w:pPr>
        <w:ind w:left="720"/>
      </w:pPr>
      <w:r>
        <w:t>If after changing your browser, you continue to have issue loading and/or viewing the modules:</w:t>
      </w:r>
    </w:p>
    <w:p w14:paraId="2B89C771" w14:textId="77777777" w:rsidR="00767048" w:rsidRDefault="00767048" w:rsidP="00767048">
      <w:pPr>
        <w:ind w:left="1440"/>
      </w:pPr>
      <w:r>
        <w:t xml:space="preserve">• Clear your browser cache: </w:t>
      </w:r>
      <w:hyperlink r:id="rId11" w:history="1">
        <w:r>
          <w:rPr>
            <w:rStyle w:val="Hyperlink"/>
          </w:rPr>
          <w:t>Clearing the cache in web browsers</w:t>
        </w:r>
      </w:hyperlink>
      <w:r>
        <w:t xml:space="preserve"> </w:t>
      </w:r>
    </w:p>
    <w:p w14:paraId="5FB4FBC3" w14:textId="77777777" w:rsidR="00767048" w:rsidRDefault="00767048" w:rsidP="00767048">
      <w:pPr>
        <w:ind w:left="1440"/>
      </w:pPr>
      <w:r>
        <w:t xml:space="preserve">• Check for browser updates </w:t>
      </w:r>
    </w:p>
    <w:p w14:paraId="3D2B4D25" w14:textId="77777777" w:rsidR="00767048" w:rsidRDefault="00767048" w:rsidP="00767048">
      <w:pPr>
        <w:ind w:left="1440"/>
      </w:pPr>
      <w:r>
        <w:t>• Restart your computer</w:t>
      </w:r>
    </w:p>
    <w:p w14:paraId="413B4E19" w14:textId="77777777" w:rsidR="00767048" w:rsidRDefault="00767048" w:rsidP="00767048">
      <w:pPr>
        <w:ind w:left="720"/>
      </w:pPr>
    </w:p>
    <w:p w14:paraId="1B2FDDC4" w14:textId="77777777" w:rsidR="00767048" w:rsidRDefault="00767048" w:rsidP="00767048">
      <w:pPr>
        <w:ind w:left="720"/>
      </w:pPr>
      <w:r>
        <w:lastRenderedPageBreak/>
        <w:t xml:space="preserve">If after completing the above you continue to experience system issues, please contact your campus system administrator: UConn Storrs and Regional Campuses: </w:t>
      </w:r>
      <w:hyperlink r:id="rId12" w:history="1">
        <w:r>
          <w:rPr>
            <w:rStyle w:val="Hyperlink"/>
          </w:rPr>
          <w:t>learningatwork@uconn.edu</w:t>
        </w:r>
      </w:hyperlink>
    </w:p>
    <w:p w14:paraId="2CF91DC5" w14:textId="165B6306" w:rsidR="001A24F2" w:rsidRPr="001A24F2" w:rsidRDefault="001A24F2" w:rsidP="008161B8">
      <w:pPr>
        <w:ind w:left="720" w:hanging="720"/>
        <w:jc w:val="both"/>
        <w:rPr>
          <w:rFonts w:asciiTheme="minorHAnsi" w:hAnsiTheme="minorHAnsi" w:cstheme="minorHAnsi"/>
          <w:bCs/>
        </w:rPr>
      </w:pPr>
    </w:p>
    <w:p w14:paraId="6BF7CB1B" w14:textId="77777777" w:rsidR="008161B8" w:rsidRDefault="008161B8" w:rsidP="008161B8">
      <w:pPr>
        <w:ind w:left="720" w:hanging="720"/>
        <w:jc w:val="both"/>
        <w:rPr>
          <w:rFonts w:asciiTheme="minorHAnsi" w:hAnsiTheme="minorHAnsi" w:cstheme="minorHAnsi"/>
        </w:rPr>
      </w:pPr>
    </w:p>
    <w:p w14:paraId="221B135C" w14:textId="77777777" w:rsidR="0081155F" w:rsidRDefault="0081155F" w:rsidP="008161B8">
      <w:pPr>
        <w:ind w:left="720" w:hanging="720"/>
        <w:jc w:val="both"/>
        <w:rPr>
          <w:rFonts w:asciiTheme="minorHAnsi" w:hAnsiTheme="minorHAnsi" w:cstheme="minorHAnsi"/>
          <w:b/>
        </w:rPr>
      </w:pPr>
      <w:r w:rsidRPr="0081155F">
        <w:rPr>
          <w:rFonts w:asciiTheme="minorHAnsi" w:hAnsiTheme="minorHAnsi" w:cstheme="minorHAnsi"/>
          <w:b/>
        </w:rPr>
        <w:t>Q:</w:t>
      </w:r>
      <w:r w:rsidRPr="0081155F">
        <w:rPr>
          <w:rFonts w:asciiTheme="minorHAnsi" w:hAnsiTheme="minorHAnsi" w:cstheme="minorHAnsi"/>
          <w:b/>
        </w:rPr>
        <w:tab/>
        <w:t xml:space="preserve">I need </w:t>
      </w:r>
      <w:proofErr w:type="gramStart"/>
      <w:r w:rsidRPr="0081155F">
        <w:rPr>
          <w:rFonts w:asciiTheme="minorHAnsi" w:hAnsiTheme="minorHAnsi" w:cstheme="minorHAnsi"/>
          <w:b/>
        </w:rPr>
        <w:t xml:space="preserve">an </w:t>
      </w:r>
      <w:r w:rsidR="00A11C20">
        <w:rPr>
          <w:rFonts w:asciiTheme="minorHAnsi" w:hAnsiTheme="minorHAnsi" w:cstheme="minorHAnsi"/>
          <w:b/>
        </w:rPr>
        <w:t>ADA</w:t>
      </w:r>
      <w:proofErr w:type="gramEnd"/>
      <w:r w:rsidR="00A11C20">
        <w:rPr>
          <w:rFonts w:asciiTheme="minorHAnsi" w:hAnsiTheme="minorHAnsi" w:cstheme="minorHAnsi"/>
          <w:b/>
        </w:rPr>
        <w:t xml:space="preserve"> </w:t>
      </w:r>
      <w:r w:rsidRPr="0081155F">
        <w:rPr>
          <w:rFonts w:asciiTheme="minorHAnsi" w:hAnsiTheme="minorHAnsi" w:cstheme="minorHAnsi"/>
          <w:b/>
        </w:rPr>
        <w:t xml:space="preserve">accommodation </w:t>
      </w:r>
      <w:proofErr w:type="gramStart"/>
      <w:r w:rsidRPr="0081155F">
        <w:rPr>
          <w:rFonts w:asciiTheme="minorHAnsi" w:hAnsiTheme="minorHAnsi" w:cstheme="minorHAnsi"/>
          <w:b/>
        </w:rPr>
        <w:t>in order to</w:t>
      </w:r>
      <w:proofErr w:type="gramEnd"/>
      <w:r w:rsidRPr="0081155F">
        <w:rPr>
          <w:rFonts w:asciiTheme="minorHAnsi" w:hAnsiTheme="minorHAnsi" w:cstheme="minorHAnsi"/>
          <w:b/>
        </w:rPr>
        <w:t xml:space="preserve"> participate in th</w:t>
      </w:r>
      <w:r w:rsidR="00223953">
        <w:rPr>
          <w:rFonts w:asciiTheme="minorHAnsi" w:hAnsiTheme="minorHAnsi" w:cstheme="minorHAnsi"/>
          <w:b/>
        </w:rPr>
        <w:t>is</w:t>
      </w:r>
      <w:r w:rsidRPr="0081155F">
        <w:rPr>
          <w:rFonts w:asciiTheme="minorHAnsi" w:hAnsiTheme="minorHAnsi" w:cstheme="minorHAnsi"/>
          <w:b/>
        </w:rPr>
        <w:t xml:space="preserve"> training.  Who</w:t>
      </w:r>
      <w:r w:rsidR="00B9349B">
        <w:rPr>
          <w:rFonts w:asciiTheme="minorHAnsi" w:hAnsiTheme="minorHAnsi" w:cstheme="minorHAnsi"/>
          <w:b/>
        </w:rPr>
        <w:t>m</w:t>
      </w:r>
      <w:r w:rsidRPr="0081155F">
        <w:rPr>
          <w:rFonts w:asciiTheme="minorHAnsi" w:hAnsiTheme="minorHAnsi" w:cstheme="minorHAnsi"/>
          <w:b/>
        </w:rPr>
        <w:t xml:space="preserve"> should I contact?</w:t>
      </w:r>
    </w:p>
    <w:p w14:paraId="03C26639" w14:textId="27F2DF27" w:rsidR="0081155F" w:rsidRPr="0081155F" w:rsidRDefault="0081155F" w:rsidP="008161B8">
      <w:pPr>
        <w:ind w:left="720" w:hanging="720"/>
        <w:jc w:val="both"/>
        <w:rPr>
          <w:rFonts w:asciiTheme="minorHAnsi" w:hAnsiTheme="minorHAnsi" w:cstheme="minorHAnsi"/>
        </w:rPr>
      </w:pPr>
      <w:r w:rsidRPr="008B70F2">
        <w:rPr>
          <w:rFonts w:asciiTheme="minorHAnsi" w:hAnsiTheme="minorHAnsi" w:cstheme="minorHAnsi"/>
          <w:bCs/>
        </w:rPr>
        <w:t>A:</w:t>
      </w:r>
      <w:r>
        <w:rPr>
          <w:rFonts w:asciiTheme="minorHAnsi" w:hAnsiTheme="minorHAnsi" w:cstheme="minorHAnsi"/>
          <w:b/>
        </w:rPr>
        <w:tab/>
      </w:r>
      <w:r>
        <w:rPr>
          <w:rFonts w:asciiTheme="minorHAnsi" w:hAnsiTheme="minorHAnsi" w:cstheme="minorHAnsi"/>
        </w:rPr>
        <w:t xml:space="preserve">If you need an </w:t>
      </w:r>
      <w:r w:rsidR="00B9349B">
        <w:rPr>
          <w:rFonts w:asciiTheme="minorHAnsi" w:hAnsiTheme="minorHAnsi" w:cstheme="minorHAnsi"/>
        </w:rPr>
        <w:t>accommodation</w:t>
      </w:r>
      <w:r w:rsidR="009F1272">
        <w:rPr>
          <w:rFonts w:asciiTheme="minorHAnsi" w:hAnsiTheme="minorHAnsi" w:cstheme="minorHAnsi"/>
        </w:rPr>
        <w:t>, employees should</w:t>
      </w:r>
      <w:r>
        <w:rPr>
          <w:rFonts w:asciiTheme="minorHAnsi" w:hAnsiTheme="minorHAnsi" w:cstheme="minorHAnsi"/>
        </w:rPr>
        <w:t xml:space="preserve"> </w:t>
      </w:r>
      <w:r w:rsidR="00DC5B45">
        <w:rPr>
          <w:rFonts w:asciiTheme="minorHAnsi" w:hAnsiTheme="minorHAnsi" w:cstheme="minorHAnsi"/>
        </w:rPr>
        <w:t xml:space="preserve">contact </w:t>
      </w:r>
      <w:r w:rsidR="00284F86">
        <w:rPr>
          <w:rFonts w:asciiTheme="minorHAnsi" w:hAnsiTheme="minorHAnsi" w:cstheme="minorHAnsi"/>
        </w:rPr>
        <w:t xml:space="preserve">the </w:t>
      </w:r>
      <w:r w:rsidR="003C2639">
        <w:rPr>
          <w:rFonts w:asciiTheme="minorHAnsi" w:hAnsiTheme="minorHAnsi" w:cstheme="minorHAnsi"/>
        </w:rPr>
        <w:t xml:space="preserve">Department of </w:t>
      </w:r>
      <w:r w:rsidR="00284F86">
        <w:rPr>
          <w:rFonts w:asciiTheme="minorHAnsi" w:hAnsiTheme="minorHAnsi" w:cstheme="minorHAnsi"/>
        </w:rPr>
        <w:t>Human Resources (</w:t>
      </w:r>
      <w:r>
        <w:rPr>
          <w:rFonts w:asciiTheme="minorHAnsi" w:hAnsiTheme="minorHAnsi" w:cstheme="minorHAnsi"/>
        </w:rPr>
        <w:t>HR</w:t>
      </w:r>
      <w:r w:rsidR="00284F86">
        <w:rPr>
          <w:rFonts w:asciiTheme="minorHAnsi" w:hAnsiTheme="minorHAnsi" w:cstheme="minorHAnsi"/>
        </w:rPr>
        <w:t>)</w:t>
      </w:r>
      <w:r>
        <w:rPr>
          <w:rFonts w:asciiTheme="minorHAnsi" w:hAnsiTheme="minorHAnsi" w:cstheme="minorHAnsi"/>
        </w:rPr>
        <w:t xml:space="preserve"> ADA Case Manager at</w:t>
      </w:r>
      <w:r w:rsidR="008C0DAF">
        <w:rPr>
          <w:rFonts w:asciiTheme="minorHAnsi" w:hAnsiTheme="minorHAnsi" w:cstheme="minorHAnsi"/>
        </w:rPr>
        <w:t xml:space="preserve"> </w:t>
      </w:r>
      <w:hyperlink r:id="rId13" w:history="1">
        <w:r w:rsidR="008C0DAF">
          <w:rPr>
            <w:rStyle w:val="Hyperlink"/>
          </w:rPr>
          <w:t>ryan.bangham@uconn.edu</w:t>
        </w:r>
      </w:hyperlink>
      <w:r w:rsidR="00913703">
        <w:rPr>
          <w:rFonts w:asciiTheme="minorHAnsi" w:hAnsiTheme="minorHAnsi" w:cstheme="minorHAnsi"/>
        </w:rPr>
        <w:t xml:space="preserve"> or (</w:t>
      </w:r>
      <w:r>
        <w:rPr>
          <w:rFonts w:asciiTheme="minorHAnsi" w:hAnsiTheme="minorHAnsi" w:cstheme="minorHAnsi"/>
        </w:rPr>
        <w:t>860</w:t>
      </w:r>
      <w:r w:rsidR="00913703">
        <w:rPr>
          <w:rFonts w:asciiTheme="minorHAnsi" w:hAnsiTheme="minorHAnsi" w:cstheme="minorHAnsi"/>
        </w:rPr>
        <w:t xml:space="preserve">) </w:t>
      </w:r>
      <w:r>
        <w:rPr>
          <w:rFonts w:asciiTheme="minorHAnsi" w:hAnsiTheme="minorHAnsi" w:cstheme="minorHAnsi"/>
        </w:rPr>
        <w:t>486-2036</w:t>
      </w:r>
      <w:r w:rsidR="009F1272">
        <w:rPr>
          <w:rFonts w:asciiTheme="minorHAnsi" w:hAnsiTheme="minorHAnsi" w:cstheme="minorHAnsi"/>
        </w:rPr>
        <w:t xml:space="preserve"> </w:t>
      </w:r>
      <w:r>
        <w:rPr>
          <w:rFonts w:asciiTheme="minorHAnsi" w:hAnsiTheme="minorHAnsi" w:cstheme="minorHAnsi"/>
        </w:rPr>
        <w:t>as soon as possible prior to the training.</w:t>
      </w:r>
    </w:p>
    <w:p w14:paraId="53D85C37" w14:textId="77777777" w:rsidR="008161B8" w:rsidRDefault="008161B8" w:rsidP="00453757">
      <w:pPr>
        <w:ind w:left="720" w:hanging="720"/>
        <w:jc w:val="both"/>
        <w:rPr>
          <w:rFonts w:asciiTheme="minorHAnsi" w:hAnsiTheme="minorHAnsi" w:cstheme="minorHAnsi"/>
        </w:rPr>
      </w:pPr>
    </w:p>
    <w:p w14:paraId="2E569D12" w14:textId="77777777" w:rsidR="008161B8" w:rsidRDefault="008161B8" w:rsidP="00453757">
      <w:pPr>
        <w:ind w:left="720" w:hanging="720"/>
        <w:jc w:val="both"/>
        <w:rPr>
          <w:rFonts w:asciiTheme="minorHAnsi" w:hAnsiTheme="minorHAnsi" w:cstheme="minorHAnsi"/>
        </w:rPr>
      </w:pPr>
    </w:p>
    <w:p w14:paraId="4BD49561" w14:textId="77777777" w:rsidR="008161B8" w:rsidRPr="008161B8" w:rsidRDefault="008161B8" w:rsidP="00453757">
      <w:pPr>
        <w:ind w:left="720" w:hanging="720"/>
        <w:jc w:val="both"/>
        <w:rPr>
          <w:rFonts w:asciiTheme="minorHAnsi" w:hAnsiTheme="minorHAnsi" w:cstheme="minorHAnsi"/>
          <w:b/>
          <w:sz w:val="28"/>
          <w:szCs w:val="28"/>
          <w:u w:val="single"/>
        </w:rPr>
      </w:pPr>
      <w:r>
        <w:rPr>
          <w:rFonts w:asciiTheme="minorHAnsi" w:hAnsiTheme="minorHAnsi" w:cstheme="minorHAnsi"/>
          <w:b/>
          <w:sz w:val="28"/>
          <w:szCs w:val="28"/>
          <w:u w:val="single"/>
        </w:rPr>
        <w:t>Credit for Prior</w:t>
      </w:r>
      <w:r w:rsidRPr="008161B8">
        <w:rPr>
          <w:rFonts w:asciiTheme="minorHAnsi" w:hAnsiTheme="minorHAnsi" w:cstheme="minorHAnsi"/>
          <w:b/>
          <w:sz w:val="28"/>
          <w:szCs w:val="28"/>
          <w:u w:val="single"/>
        </w:rPr>
        <w:t xml:space="preserve"> Training</w:t>
      </w:r>
      <w:r>
        <w:rPr>
          <w:rFonts w:asciiTheme="minorHAnsi" w:hAnsiTheme="minorHAnsi" w:cstheme="minorHAnsi"/>
          <w:b/>
          <w:sz w:val="28"/>
          <w:szCs w:val="28"/>
          <w:u w:val="single"/>
        </w:rPr>
        <w:t>s/Related Work</w:t>
      </w:r>
      <w:r w:rsidRPr="008161B8">
        <w:rPr>
          <w:rFonts w:asciiTheme="minorHAnsi" w:hAnsiTheme="minorHAnsi" w:cstheme="minorHAnsi"/>
          <w:b/>
          <w:sz w:val="28"/>
          <w:szCs w:val="28"/>
          <w:u w:val="single"/>
        </w:rPr>
        <w:t>:</w:t>
      </w:r>
    </w:p>
    <w:p w14:paraId="35737BE9" w14:textId="77777777" w:rsidR="00A646AA" w:rsidRPr="00371FF2" w:rsidRDefault="00A646AA" w:rsidP="00453757">
      <w:pPr>
        <w:ind w:left="720" w:hanging="720"/>
        <w:jc w:val="both"/>
        <w:rPr>
          <w:rFonts w:asciiTheme="minorHAnsi" w:hAnsiTheme="minorHAnsi" w:cstheme="minorHAnsi"/>
        </w:rPr>
      </w:pPr>
    </w:p>
    <w:p w14:paraId="059C49E5" w14:textId="77777777" w:rsidR="00011601" w:rsidRDefault="00011601" w:rsidP="00453757">
      <w:pPr>
        <w:ind w:left="720" w:hanging="720"/>
        <w:jc w:val="both"/>
        <w:rPr>
          <w:rFonts w:asciiTheme="minorHAnsi" w:hAnsiTheme="minorHAnsi" w:cstheme="minorHAnsi"/>
        </w:rPr>
      </w:pPr>
    </w:p>
    <w:p w14:paraId="2A7F8E6E" w14:textId="77777777" w:rsidR="00A646AA" w:rsidRPr="00371FF2" w:rsidRDefault="00A646AA" w:rsidP="00453757">
      <w:pPr>
        <w:ind w:left="720" w:hanging="720"/>
        <w:jc w:val="both"/>
        <w:rPr>
          <w:rFonts w:asciiTheme="minorHAnsi" w:hAnsiTheme="minorHAnsi" w:cstheme="minorHAnsi"/>
        </w:rPr>
      </w:pPr>
    </w:p>
    <w:p w14:paraId="76668D71" w14:textId="77777777" w:rsidR="006D75C7" w:rsidRPr="00371FF2" w:rsidRDefault="006D75C7" w:rsidP="00EC2F7D">
      <w:pPr>
        <w:jc w:val="both"/>
        <w:rPr>
          <w:rFonts w:asciiTheme="minorHAnsi" w:hAnsiTheme="minorHAnsi" w:cstheme="minorHAnsi"/>
        </w:rPr>
      </w:pPr>
    </w:p>
    <w:p w14:paraId="574D2687" w14:textId="77777777" w:rsidR="006D75C7" w:rsidRPr="00371FF2" w:rsidRDefault="006D75C7" w:rsidP="006D75C7">
      <w:pPr>
        <w:ind w:left="720" w:hanging="720"/>
        <w:jc w:val="both"/>
        <w:rPr>
          <w:rFonts w:asciiTheme="minorHAnsi" w:hAnsiTheme="minorHAnsi" w:cstheme="minorHAnsi"/>
          <w:b/>
        </w:rPr>
      </w:pPr>
      <w:r w:rsidRPr="00371FF2">
        <w:rPr>
          <w:rFonts w:asciiTheme="minorHAnsi" w:hAnsiTheme="minorHAnsi" w:cstheme="minorHAnsi"/>
          <w:b/>
        </w:rPr>
        <w:t>Q:</w:t>
      </w:r>
      <w:r w:rsidRPr="00371FF2">
        <w:rPr>
          <w:rFonts w:asciiTheme="minorHAnsi" w:hAnsiTheme="minorHAnsi" w:cstheme="minorHAnsi"/>
          <w:b/>
        </w:rPr>
        <w:tab/>
        <w:t xml:space="preserve">I have taken very similar </w:t>
      </w:r>
      <w:proofErr w:type="gramStart"/>
      <w:r w:rsidRPr="00371FF2">
        <w:rPr>
          <w:rFonts w:asciiTheme="minorHAnsi" w:hAnsiTheme="minorHAnsi" w:cstheme="minorHAnsi"/>
          <w:b/>
        </w:rPr>
        <w:t>trainings</w:t>
      </w:r>
      <w:proofErr w:type="gramEnd"/>
      <w:r w:rsidRPr="00371FF2">
        <w:rPr>
          <w:rFonts w:asciiTheme="minorHAnsi" w:hAnsiTheme="minorHAnsi" w:cstheme="minorHAnsi"/>
          <w:b/>
        </w:rPr>
        <w:t xml:space="preserve"> to th</w:t>
      </w:r>
      <w:r w:rsidR="00487D32">
        <w:rPr>
          <w:rFonts w:asciiTheme="minorHAnsi" w:hAnsiTheme="minorHAnsi" w:cstheme="minorHAnsi"/>
          <w:b/>
        </w:rPr>
        <w:t>is</w:t>
      </w:r>
      <w:r w:rsidRPr="00371FF2">
        <w:rPr>
          <w:rFonts w:asciiTheme="minorHAnsi" w:hAnsiTheme="minorHAnsi" w:cstheme="minorHAnsi"/>
          <w:b/>
        </w:rPr>
        <w:t xml:space="preserve"> before in different settings (another university or place of business); am I therefore exempt from attending here?</w:t>
      </w:r>
    </w:p>
    <w:p w14:paraId="45CBFA42" w14:textId="77777777" w:rsidR="002A1A87" w:rsidRPr="00371FF2" w:rsidRDefault="006D75C7" w:rsidP="00453757">
      <w:pPr>
        <w:ind w:left="720" w:hanging="720"/>
        <w:jc w:val="both"/>
        <w:rPr>
          <w:rFonts w:asciiTheme="minorHAnsi" w:hAnsiTheme="minorHAnsi" w:cstheme="minorHAnsi"/>
        </w:rPr>
      </w:pPr>
      <w:r w:rsidRPr="008B70F2">
        <w:rPr>
          <w:rFonts w:asciiTheme="minorHAnsi" w:hAnsiTheme="minorHAnsi" w:cstheme="minorHAnsi"/>
          <w:bCs/>
        </w:rPr>
        <w:t>A:</w:t>
      </w:r>
      <w:r w:rsidRPr="00371FF2">
        <w:rPr>
          <w:rFonts w:asciiTheme="minorHAnsi" w:hAnsiTheme="minorHAnsi" w:cstheme="minorHAnsi"/>
        </w:rPr>
        <w:tab/>
        <w:t xml:space="preserve">While we appreciate that you may have attended similar </w:t>
      </w:r>
      <w:proofErr w:type="gramStart"/>
      <w:r w:rsidRPr="00371FF2">
        <w:rPr>
          <w:rFonts w:asciiTheme="minorHAnsi" w:hAnsiTheme="minorHAnsi" w:cstheme="minorHAnsi"/>
        </w:rPr>
        <w:t>trainings</w:t>
      </w:r>
      <w:proofErr w:type="gramEnd"/>
      <w:r w:rsidRPr="00371FF2">
        <w:rPr>
          <w:rFonts w:asciiTheme="minorHAnsi" w:hAnsiTheme="minorHAnsi" w:cstheme="minorHAnsi"/>
        </w:rPr>
        <w:t xml:space="preserve"> at other institutions in the past, you are still required to attend UConn’s trainings on these topics pursuant to state law. They are specific to UConn’s policies, procedures, </w:t>
      </w:r>
      <w:proofErr w:type="gramStart"/>
      <w:r w:rsidRPr="00371FF2">
        <w:rPr>
          <w:rFonts w:asciiTheme="minorHAnsi" w:hAnsiTheme="minorHAnsi" w:cstheme="minorHAnsi"/>
        </w:rPr>
        <w:t>resources</w:t>
      </w:r>
      <w:proofErr w:type="gramEnd"/>
      <w:r w:rsidRPr="00371FF2">
        <w:rPr>
          <w:rFonts w:asciiTheme="minorHAnsi" w:hAnsiTheme="minorHAnsi" w:cstheme="minorHAnsi"/>
        </w:rPr>
        <w:t xml:space="preserve"> and reporting obligations</w:t>
      </w:r>
      <w:r w:rsidR="00033AF6">
        <w:rPr>
          <w:rFonts w:asciiTheme="minorHAnsi" w:hAnsiTheme="minorHAnsi" w:cstheme="minorHAnsi"/>
        </w:rPr>
        <w:t xml:space="preserve"> specific to your role in the higher education setting at UConn</w:t>
      </w:r>
      <w:r w:rsidRPr="00371FF2">
        <w:rPr>
          <w:rFonts w:asciiTheme="minorHAnsi" w:hAnsiTheme="minorHAnsi" w:cstheme="minorHAnsi"/>
        </w:rPr>
        <w:t xml:space="preserve">. </w:t>
      </w:r>
    </w:p>
    <w:p w14:paraId="3D4CA16D" w14:textId="77777777" w:rsidR="00A646AA" w:rsidRPr="00371FF2" w:rsidRDefault="00A646AA" w:rsidP="00453757">
      <w:pPr>
        <w:ind w:left="720" w:hanging="720"/>
        <w:jc w:val="both"/>
        <w:rPr>
          <w:rFonts w:asciiTheme="minorHAnsi" w:hAnsiTheme="minorHAnsi" w:cstheme="minorHAnsi"/>
        </w:rPr>
      </w:pPr>
    </w:p>
    <w:p w14:paraId="3FD99835" w14:textId="19CA5141" w:rsidR="00D23519" w:rsidRPr="00371FF2" w:rsidRDefault="00804A55" w:rsidP="00453757">
      <w:pPr>
        <w:ind w:left="720" w:hanging="720"/>
        <w:jc w:val="both"/>
        <w:rPr>
          <w:rFonts w:asciiTheme="minorHAnsi" w:hAnsiTheme="minorHAnsi" w:cstheme="minorHAnsi"/>
          <w:b/>
        </w:rPr>
      </w:pPr>
      <w:r>
        <w:rPr>
          <w:rFonts w:asciiTheme="minorHAnsi" w:hAnsiTheme="minorHAnsi" w:cstheme="minorHAnsi"/>
          <w:b/>
        </w:rPr>
        <w:t>Q:</w:t>
      </w:r>
      <w:r>
        <w:rPr>
          <w:rFonts w:asciiTheme="minorHAnsi" w:hAnsiTheme="minorHAnsi" w:cstheme="minorHAnsi"/>
          <w:b/>
        </w:rPr>
        <w:tab/>
        <w:t>I have</w:t>
      </w:r>
      <w:r w:rsidR="00033AF6">
        <w:rPr>
          <w:rFonts w:asciiTheme="minorHAnsi" w:hAnsiTheme="minorHAnsi" w:cstheme="minorHAnsi"/>
          <w:b/>
        </w:rPr>
        <w:t xml:space="preserve"> conducted</w:t>
      </w:r>
      <w:r>
        <w:rPr>
          <w:rFonts w:asciiTheme="minorHAnsi" w:hAnsiTheme="minorHAnsi" w:cstheme="minorHAnsi"/>
          <w:b/>
        </w:rPr>
        <w:t xml:space="preserve"> </w:t>
      </w:r>
      <w:r w:rsidR="000B49A3" w:rsidRPr="00371FF2">
        <w:rPr>
          <w:rFonts w:asciiTheme="minorHAnsi" w:hAnsiTheme="minorHAnsi" w:cstheme="minorHAnsi"/>
          <w:b/>
        </w:rPr>
        <w:t>research</w:t>
      </w:r>
      <w:r w:rsidR="00033AF6">
        <w:rPr>
          <w:rFonts w:asciiTheme="minorHAnsi" w:hAnsiTheme="minorHAnsi" w:cstheme="minorHAnsi"/>
          <w:b/>
        </w:rPr>
        <w:t xml:space="preserve"> and/or completed professional work</w:t>
      </w:r>
      <w:r w:rsidR="000B49A3" w:rsidRPr="00371FF2">
        <w:rPr>
          <w:rFonts w:asciiTheme="minorHAnsi" w:hAnsiTheme="minorHAnsi" w:cstheme="minorHAnsi"/>
          <w:b/>
        </w:rPr>
        <w:t xml:space="preserve"> focused on topics related </w:t>
      </w:r>
      <w:r w:rsidR="00EC2F7D">
        <w:rPr>
          <w:rFonts w:asciiTheme="minorHAnsi" w:hAnsiTheme="minorHAnsi" w:cstheme="minorHAnsi"/>
          <w:b/>
        </w:rPr>
        <w:t>to domestic violence</w:t>
      </w:r>
      <w:r w:rsidR="00640959">
        <w:rPr>
          <w:rFonts w:asciiTheme="minorHAnsi" w:hAnsiTheme="minorHAnsi" w:cstheme="minorHAnsi"/>
          <w:b/>
        </w:rPr>
        <w:t>.</w:t>
      </w:r>
      <w:r w:rsidR="00EC2F7D">
        <w:rPr>
          <w:rFonts w:asciiTheme="minorHAnsi" w:hAnsiTheme="minorHAnsi" w:cstheme="minorHAnsi"/>
          <w:b/>
        </w:rPr>
        <w:t xml:space="preserve"> </w:t>
      </w:r>
      <w:r w:rsidR="00AC0E23" w:rsidRPr="00371FF2">
        <w:rPr>
          <w:rFonts w:asciiTheme="minorHAnsi" w:hAnsiTheme="minorHAnsi" w:cstheme="minorHAnsi"/>
          <w:b/>
        </w:rPr>
        <w:t>I feel that I should be exempt from</w:t>
      </w:r>
      <w:r w:rsidR="002853B5">
        <w:rPr>
          <w:rFonts w:asciiTheme="minorHAnsi" w:hAnsiTheme="minorHAnsi" w:cstheme="minorHAnsi"/>
          <w:b/>
        </w:rPr>
        <w:t xml:space="preserve"> this</w:t>
      </w:r>
      <w:r w:rsidR="00AC0E23" w:rsidRPr="00371FF2">
        <w:rPr>
          <w:rFonts w:asciiTheme="minorHAnsi" w:hAnsiTheme="minorHAnsi" w:cstheme="minorHAnsi"/>
          <w:b/>
        </w:rPr>
        <w:t xml:space="preserve"> training</w:t>
      </w:r>
      <w:r w:rsidR="002853B5">
        <w:rPr>
          <w:rFonts w:asciiTheme="minorHAnsi" w:hAnsiTheme="minorHAnsi" w:cstheme="minorHAnsi"/>
          <w:b/>
        </w:rPr>
        <w:t xml:space="preserve"> </w:t>
      </w:r>
      <w:r w:rsidR="00AC0E23" w:rsidRPr="00371FF2">
        <w:rPr>
          <w:rFonts w:asciiTheme="minorHAnsi" w:hAnsiTheme="minorHAnsi" w:cstheme="minorHAnsi"/>
          <w:b/>
        </w:rPr>
        <w:t>based on my expertise on th</w:t>
      </w:r>
      <w:r w:rsidR="002853B5">
        <w:rPr>
          <w:rFonts w:asciiTheme="minorHAnsi" w:hAnsiTheme="minorHAnsi" w:cstheme="minorHAnsi"/>
          <w:b/>
        </w:rPr>
        <w:t>is</w:t>
      </w:r>
      <w:r w:rsidR="00AC0E23" w:rsidRPr="00371FF2">
        <w:rPr>
          <w:rFonts w:asciiTheme="minorHAnsi" w:hAnsiTheme="minorHAnsi" w:cstheme="minorHAnsi"/>
          <w:b/>
        </w:rPr>
        <w:t xml:space="preserve"> topic</w:t>
      </w:r>
      <w:r w:rsidR="000B49A3" w:rsidRPr="00371FF2">
        <w:rPr>
          <w:rFonts w:asciiTheme="minorHAnsi" w:hAnsiTheme="minorHAnsi" w:cstheme="minorHAnsi"/>
          <w:b/>
        </w:rPr>
        <w:t>.</w:t>
      </w:r>
    </w:p>
    <w:p w14:paraId="19B0F948" w14:textId="3C9110CA" w:rsidR="000B49A3" w:rsidRPr="00371FF2" w:rsidRDefault="000B49A3" w:rsidP="00453757">
      <w:pPr>
        <w:ind w:left="720" w:hanging="720"/>
        <w:jc w:val="both"/>
        <w:rPr>
          <w:rFonts w:asciiTheme="minorHAnsi" w:hAnsiTheme="minorHAnsi" w:cstheme="minorHAnsi"/>
        </w:rPr>
      </w:pPr>
      <w:r w:rsidRPr="00371FF2">
        <w:rPr>
          <w:rFonts w:asciiTheme="minorHAnsi" w:hAnsiTheme="minorHAnsi" w:cstheme="minorHAnsi"/>
        </w:rPr>
        <w:t>A</w:t>
      </w:r>
      <w:r w:rsidR="00907487" w:rsidRPr="00371FF2">
        <w:rPr>
          <w:rFonts w:asciiTheme="minorHAnsi" w:hAnsiTheme="minorHAnsi" w:cstheme="minorHAnsi"/>
          <w:b/>
        </w:rPr>
        <w:t>:</w:t>
      </w:r>
      <w:r w:rsidR="00804A55">
        <w:rPr>
          <w:rFonts w:asciiTheme="minorHAnsi" w:hAnsiTheme="minorHAnsi" w:cstheme="minorHAnsi"/>
        </w:rPr>
        <w:tab/>
        <w:t>All employees</w:t>
      </w:r>
      <w:r w:rsidR="00EC2F7D">
        <w:rPr>
          <w:rFonts w:asciiTheme="minorHAnsi" w:hAnsiTheme="minorHAnsi" w:cstheme="minorHAnsi"/>
        </w:rPr>
        <w:t xml:space="preserve">, </w:t>
      </w:r>
      <w:r w:rsidRPr="00371FF2">
        <w:rPr>
          <w:rFonts w:asciiTheme="minorHAnsi" w:hAnsiTheme="minorHAnsi" w:cstheme="minorHAnsi"/>
        </w:rPr>
        <w:t xml:space="preserve">regardless of </w:t>
      </w:r>
      <w:r w:rsidR="00804A55">
        <w:rPr>
          <w:rFonts w:asciiTheme="minorHAnsi" w:hAnsiTheme="minorHAnsi" w:cstheme="minorHAnsi"/>
        </w:rPr>
        <w:t>familiarity and history working with</w:t>
      </w:r>
      <w:r w:rsidR="00033AF6">
        <w:rPr>
          <w:rFonts w:asciiTheme="minorHAnsi" w:hAnsiTheme="minorHAnsi" w:cstheme="minorHAnsi"/>
        </w:rPr>
        <w:t xml:space="preserve"> </w:t>
      </w:r>
      <w:r w:rsidR="00640959">
        <w:rPr>
          <w:rFonts w:asciiTheme="minorHAnsi" w:hAnsiTheme="minorHAnsi" w:cstheme="minorHAnsi"/>
        </w:rPr>
        <w:t>domestic violence</w:t>
      </w:r>
      <w:r w:rsidRPr="00371FF2">
        <w:rPr>
          <w:rFonts w:asciiTheme="minorHAnsi" w:hAnsiTheme="minorHAnsi" w:cstheme="minorHAnsi"/>
        </w:rPr>
        <w:t xml:space="preserve"> must </w:t>
      </w:r>
      <w:r w:rsidR="002853B5">
        <w:rPr>
          <w:rFonts w:asciiTheme="minorHAnsi" w:hAnsiTheme="minorHAnsi" w:cstheme="minorHAnsi"/>
        </w:rPr>
        <w:t xml:space="preserve">complete this new training by </w:t>
      </w:r>
      <w:r w:rsidR="00EC2F7D">
        <w:rPr>
          <w:rFonts w:asciiTheme="minorHAnsi" w:hAnsiTheme="minorHAnsi" w:cstheme="minorHAnsi"/>
        </w:rPr>
        <w:t xml:space="preserve">July 1, </w:t>
      </w:r>
      <w:proofErr w:type="gramStart"/>
      <w:r w:rsidR="00EC2F7D">
        <w:rPr>
          <w:rFonts w:asciiTheme="minorHAnsi" w:hAnsiTheme="minorHAnsi" w:cstheme="minorHAnsi"/>
        </w:rPr>
        <w:t>2023</w:t>
      </w:r>
      <w:proofErr w:type="gramEnd"/>
      <w:r w:rsidR="002853B5" w:rsidRPr="00371FF2">
        <w:rPr>
          <w:rFonts w:asciiTheme="minorHAnsi" w:hAnsiTheme="minorHAnsi" w:cstheme="minorHAnsi"/>
        </w:rPr>
        <w:t xml:space="preserve"> </w:t>
      </w:r>
      <w:r w:rsidR="00AC0E23" w:rsidRPr="00371FF2">
        <w:rPr>
          <w:rFonts w:asciiTheme="minorHAnsi" w:hAnsiTheme="minorHAnsi" w:cstheme="minorHAnsi"/>
        </w:rPr>
        <w:t>pursuant to state law</w:t>
      </w:r>
      <w:r w:rsidRPr="00371FF2">
        <w:rPr>
          <w:rFonts w:asciiTheme="minorHAnsi" w:hAnsiTheme="minorHAnsi" w:cstheme="minorHAnsi"/>
        </w:rPr>
        <w:t xml:space="preserve">. </w:t>
      </w:r>
      <w:r w:rsidR="006D75C7" w:rsidRPr="00371FF2">
        <w:rPr>
          <w:rFonts w:asciiTheme="minorHAnsi" w:hAnsiTheme="minorHAnsi" w:cstheme="minorHAnsi"/>
        </w:rPr>
        <w:t xml:space="preserve">OIE </w:t>
      </w:r>
      <w:r w:rsidRPr="00371FF2">
        <w:rPr>
          <w:rFonts w:asciiTheme="minorHAnsi" w:hAnsiTheme="minorHAnsi" w:cstheme="minorHAnsi"/>
        </w:rPr>
        <w:t>welcome</w:t>
      </w:r>
      <w:r w:rsidR="006D75C7" w:rsidRPr="00371FF2">
        <w:rPr>
          <w:rFonts w:asciiTheme="minorHAnsi" w:hAnsiTheme="minorHAnsi" w:cstheme="minorHAnsi"/>
        </w:rPr>
        <w:t>s</w:t>
      </w:r>
      <w:r w:rsidRPr="00371FF2">
        <w:rPr>
          <w:rFonts w:asciiTheme="minorHAnsi" w:hAnsiTheme="minorHAnsi" w:cstheme="minorHAnsi"/>
        </w:rPr>
        <w:t xml:space="preserve"> any feedback or thoughts you may have after </w:t>
      </w:r>
      <w:r w:rsidR="00033AF6">
        <w:rPr>
          <w:rFonts w:asciiTheme="minorHAnsi" w:hAnsiTheme="minorHAnsi" w:cstheme="minorHAnsi"/>
        </w:rPr>
        <w:t xml:space="preserve">you have completed </w:t>
      </w:r>
      <w:r w:rsidR="002853B5">
        <w:rPr>
          <w:rFonts w:asciiTheme="minorHAnsi" w:hAnsiTheme="minorHAnsi" w:cstheme="minorHAnsi"/>
        </w:rPr>
        <w:t xml:space="preserve">the </w:t>
      </w:r>
      <w:r w:rsidRPr="00371FF2">
        <w:rPr>
          <w:rFonts w:asciiTheme="minorHAnsi" w:hAnsiTheme="minorHAnsi" w:cstheme="minorHAnsi"/>
        </w:rPr>
        <w:t>training regarding the</w:t>
      </w:r>
      <w:r w:rsidR="006D75C7" w:rsidRPr="00371FF2">
        <w:rPr>
          <w:rFonts w:asciiTheme="minorHAnsi" w:hAnsiTheme="minorHAnsi" w:cstheme="minorHAnsi"/>
        </w:rPr>
        <w:t xml:space="preserve"> training </w:t>
      </w:r>
      <w:r w:rsidRPr="00371FF2">
        <w:rPr>
          <w:rFonts w:asciiTheme="minorHAnsi" w:hAnsiTheme="minorHAnsi" w:cstheme="minorHAnsi"/>
        </w:rPr>
        <w:t>content.</w:t>
      </w:r>
      <w:r w:rsidR="006D75C7" w:rsidRPr="00371FF2">
        <w:rPr>
          <w:rFonts w:asciiTheme="minorHAnsi" w:hAnsiTheme="minorHAnsi" w:cstheme="minorHAnsi"/>
        </w:rPr>
        <w:t xml:space="preserve"> Please don’t hesitate to contact OIE by email: </w:t>
      </w:r>
      <w:hyperlink r:id="rId14" w:history="1">
        <w:r w:rsidR="006D75C7" w:rsidRPr="008A70E1">
          <w:rPr>
            <w:rStyle w:val="Hyperlink"/>
            <w:rFonts w:asciiTheme="minorHAnsi" w:hAnsiTheme="minorHAnsi" w:cstheme="minorHAnsi"/>
          </w:rPr>
          <w:t>equity@uconn.edu.</w:t>
        </w:r>
      </w:hyperlink>
      <w:r w:rsidR="006D75C7" w:rsidRPr="00371FF2">
        <w:rPr>
          <w:rFonts w:asciiTheme="minorHAnsi" w:hAnsiTheme="minorHAnsi" w:cstheme="minorHAnsi"/>
        </w:rPr>
        <w:t xml:space="preserve"> </w:t>
      </w:r>
    </w:p>
    <w:p w14:paraId="3557F255" w14:textId="77777777" w:rsidR="00D23519" w:rsidRPr="00371FF2" w:rsidRDefault="00D23519" w:rsidP="00453757">
      <w:pPr>
        <w:ind w:left="720" w:hanging="720"/>
        <w:jc w:val="both"/>
        <w:rPr>
          <w:rFonts w:asciiTheme="minorHAnsi" w:hAnsiTheme="minorHAnsi" w:cstheme="minorHAnsi"/>
        </w:rPr>
      </w:pPr>
    </w:p>
    <w:p w14:paraId="1DC80082" w14:textId="17197D9F" w:rsidR="00D0070C" w:rsidRDefault="00D0070C" w:rsidP="00EC2F7D">
      <w:pPr>
        <w:jc w:val="both"/>
        <w:rPr>
          <w:rFonts w:asciiTheme="minorHAnsi" w:hAnsiTheme="minorHAnsi" w:cstheme="minorHAnsi"/>
        </w:rPr>
      </w:pPr>
    </w:p>
    <w:p w14:paraId="1CC847F5" w14:textId="77777777" w:rsidR="004B51A5" w:rsidRDefault="004B51A5" w:rsidP="00AF10D1">
      <w:pPr>
        <w:ind w:left="720" w:hanging="720"/>
        <w:jc w:val="both"/>
        <w:rPr>
          <w:rFonts w:asciiTheme="minorHAnsi" w:hAnsiTheme="minorHAnsi" w:cstheme="minorHAnsi"/>
        </w:rPr>
      </w:pPr>
    </w:p>
    <w:p w14:paraId="4A7D357B" w14:textId="77777777" w:rsidR="004B51A5" w:rsidRDefault="004B51A5" w:rsidP="004B51A5">
      <w:pPr>
        <w:ind w:left="720" w:hanging="720"/>
        <w:jc w:val="both"/>
        <w:rPr>
          <w:rFonts w:asciiTheme="minorHAnsi" w:hAnsiTheme="minorHAnsi" w:cstheme="minorHAnsi"/>
          <w:b/>
          <w:sz w:val="28"/>
          <w:szCs w:val="28"/>
          <w:u w:val="single"/>
        </w:rPr>
      </w:pPr>
    </w:p>
    <w:p w14:paraId="4079815B" w14:textId="77777777" w:rsidR="004B51A5" w:rsidRPr="00863503" w:rsidRDefault="004B51A5" w:rsidP="004B51A5">
      <w:pPr>
        <w:ind w:left="720" w:hanging="720"/>
        <w:jc w:val="both"/>
        <w:rPr>
          <w:rFonts w:asciiTheme="minorHAnsi" w:hAnsiTheme="minorHAnsi" w:cstheme="minorHAnsi"/>
          <w:b/>
          <w:sz w:val="28"/>
          <w:szCs w:val="28"/>
          <w:u w:val="single"/>
        </w:rPr>
      </w:pPr>
      <w:r w:rsidRPr="00863503">
        <w:rPr>
          <w:rFonts w:asciiTheme="minorHAnsi" w:hAnsiTheme="minorHAnsi" w:cstheme="minorHAnsi"/>
          <w:b/>
          <w:sz w:val="28"/>
          <w:szCs w:val="28"/>
          <w:u w:val="single"/>
        </w:rPr>
        <w:t>Training Registration</w:t>
      </w:r>
      <w:r w:rsidR="004722CA">
        <w:rPr>
          <w:rFonts w:asciiTheme="minorHAnsi" w:hAnsiTheme="minorHAnsi" w:cstheme="minorHAnsi"/>
          <w:b/>
          <w:sz w:val="28"/>
          <w:szCs w:val="28"/>
          <w:u w:val="single"/>
        </w:rPr>
        <w:t xml:space="preserve"> and Completion Confirmation</w:t>
      </w:r>
      <w:r w:rsidRPr="00863503">
        <w:rPr>
          <w:rFonts w:asciiTheme="minorHAnsi" w:hAnsiTheme="minorHAnsi" w:cstheme="minorHAnsi"/>
          <w:b/>
          <w:sz w:val="28"/>
          <w:szCs w:val="28"/>
          <w:u w:val="single"/>
        </w:rPr>
        <w:t>:</w:t>
      </w:r>
    </w:p>
    <w:p w14:paraId="10645974" w14:textId="77777777" w:rsidR="004B51A5" w:rsidRPr="00371FF2" w:rsidRDefault="004B51A5" w:rsidP="004B51A5">
      <w:pPr>
        <w:ind w:left="720" w:hanging="720"/>
        <w:jc w:val="both"/>
        <w:rPr>
          <w:rFonts w:asciiTheme="minorHAnsi" w:hAnsiTheme="minorHAnsi" w:cstheme="minorHAnsi"/>
        </w:rPr>
      </w:pPr>
    </w:p>
    <w:p w14:paraId="74C85F00" w14:textId="36C8D05C" w:rsidR="004B51A5" w:rsidRPr="00371FF2" w:rsidRDefault="004B51A5" w:rsidP="004B51A5">
      <w:pPr>
        <w:ind w:left="720" w:hanging="720"/>
        <w:jc w:val="both"/>
        <w:rPr>
          <w:rFonts w:asciiTheme="minorHAnsi" w:hAnsiTheme="minorHAnsi" w:cstheme="minorHAnsi"/>
          <w:b/>
        </w:rPr>
      </w:pPr>
      <w:r w:rsidRPr="00371FF2">
        <w:rPr>
          <w:rFonts w:asciiTheme="minorHAnsi" w:hAnsiTheme="minorHAnsi" w:cstheme="minorHAnsi"/>
          <w:b/>
        </w:rPr>
        <w:t xml:space="preserve">Q:   </w:t>
      </w:r>
      <w:r w:rsidRPr="00371FF2">
        <w:rPr>
          <w:rFonts w:asciiTheme="minorHAnsi" w:hAnsiTheme="minorHAnsi" w:cstheme="minorHAnsi"/>
          <w:b/>
        </w:rPr>
        <w:tab/>
        <w:t xml:space="preserve">How do I register </w:t>
      </w:r>
      <w:r w:rsidR="00EC2F7D">
        <w:rPr>
          <w:rFonts w:asciiTheme="minorHAnsi" w:hAnsiTheme="minorHAnsi" w:cstheme="minorHAnsi"/>
          <w:b/>
        </w:rPr>
        <w:t xml:space="preserve">for the training </w:t>
      </w:r>
      <w:proofErr w:type="spellStart"/>
      <w:r w:rsidRPr="00371FF2">
        <w:rPr>
          <w:rFonts w:asciiTheme="minorHAnsi" w:hAnsiTheme="minorHAnsi" w:cstheme="minorHAnsi"/>
          <w:b/>
        </w:rPr>
        <w:t>Learning@Work</w:t>
      </w:r>
      <w:proofErr w:type="spellEnd"/>
      <w:r w:rsidRPr="00371FF2">
        <w:rPr>
          <w:rFonts w:asciiTheme="minorHAnsi" w:hAnsiTheme="minorHAnsi" w:cstheme="minorHAnsi"/>
          <w:b/>
        </w:rPr>
        <w:t>?</w:t>
      </w:r>
    </w:p>
    <w:p w14:paraId="45F1751E" w14:textId="6526A912" w:rsidR="004B51A5" w:rsidRPr="00371FF2" w:rsidRDefault="004B51A5" w:rsidP="00C5003E">
      <w:pPr>
        <w:ind w:left="720" w:hanging="720"/>
        <w:jc w:val="both"/>
        <w:rPr>
          <w:rFonts w:asciiTheme="minorHAnsi" w:hAnsiTheme="minorHAnsi" w:cstheme="minorHAnsi"/>
        </w:rPr>
      </w:pPr>
      <w:r w:rsidRPr="00371FF2">
        <w:rPr>
          <w:rFonts w:asciiTheme="minorHAnsi" w:hAnsiTheme="minorHAnsi" w:cstheme="minorHAnsi"/>
        </w:rPr>
        <w:t xml:space="preserve">A:    </w:t>
      </w:r>
      <w:r w:rsidRPr="00371FF2">
        <w:rPr>
          <w:rFonts w:asciiTheme="minorHAnsi" w:hAnsiTheme="minorHAnsi" w:cstheme="minorHAnsi"/>
        </w:rPr>
        <w:tab/>
      </w:r>
      <w:r w:rsidR="00EC2F7D">
        <w:rPr>
          <w:rFonts w:asciiTheme="minorHAnsi" w:hAnsiTheme="minorHAnsi" w:cstheme="minorHAnsi"/>
        </w:rPr>
        <w:t xml:space="preserve">The training </w:t>
      </w:r>
      <w:r w:rsidR="00B129B1" w:rsidRPr="00B129B1">
        <w:rPr>
          <w:rFonts w:asciiTheme="minorHAnsi" w:hAnsiTheme="minorHAnsi" w:cstheme="minorHAnsi"/>
        </w:rPr>
        <w:t xml:space="preserve">can be registered for in </w:t>
      </w:r>
      <w:proofErr w:type="spellStart"/>
      <w:r w:rsidR="007E60C8" w:rsidRPr="007E60C8">
        <w:rPr>
          <w:rFonts w:asciiTheme="minorHAnsi" w:hAnsiTheme="minorHAnsi" w:cstheme="minorHAnsi"/>
        </w:rPr>
        <w:t>Learning@Work</w:t>
      </w:r>
      <w:proofErr w:type="spellEnd"/>
      <w:r w:rsidR="007E60C8" w:rsidRPr="007E60C8">
        <w:rPr>
          <w:rFonts w:asciiTheme="minorHAnsi" w:hAnsiTheme="minorHAnsi" w:cstheme="minorHAnsi"/>
        </w:rPr>
        <w:t>, UConn's Employee Training Management System</w:t>
      </w:r>
      <w:r w:rsidR="00B129B1" w:rsidRPr="00B129B1">
        <w:rPr>
          <w:rFonts w:asciiTheme="minorHAnsi" w:hAnsiTheme="minorHAnsi" w:cstheme="minorHAnsi"/>
        </w:rPr>
        <w:t xml:space="preserve">. Navigate to </w:t>
      </w:r>
      <w:hyperlink r:id="rId15" w:history="1">
        <w:r w:rsidR="00B129B1" w:rsidRPr="00B129B1">
          <w:rPr>
            <w:rStyle w:val="Hyperlink"/>
            <w:rFonts w:asciiTheme="minorHAnsi" w:hAnsiTheme="minorHAnsi" w:cstheme="minorHAnsi"/>
          </w:rPr>
          <w:t>http://hr.uconn.edu/learningatwork</w:t>
        </w:r>
      </w:hyperlink>
      <w:r w:rsidR="00B129B1">
        <w:rPr>
          <w:rFonts w:asciiTheme="minorHAnsi" w:hAnsiTheme="minorHAnsi" w:cstheme="minorHAnsi"/>
        </w:rPr>
        <w:t xml:space="preserve"> </w:t>
      </w:r>
      <w:r w:rsidR="00B129B1" w:rsidRPr="00B129B1">
        <w:rPr>
          <w:rFonts w:asciiTheme="minorHAnsi" w:hAnsiTheme="minorHAnsi" w:cstheme="minorHAnsi"/>
        </w:rPr>
        <w:t xml:space="preserve">and </w:t>
      </w:r>
      <w:r w:rsidR="00B129B1" w:rsidRPr="00633DB7">
        <w:rPr>
          <w:rFonts w:asciiTheme="minorHAnsi" w:hAnsiTheme="minorHAnsi" w:cstheme="minorHAnsi"/>
        </w:rPr>
        <w:t>click “</w:t>
      </w:r>
      <w:proofErr w:type="spellStart"/>
      <w:r w:rsidR="00B129B1" w:rsidRPr="00633DB7">
        <w:rPr>
          <w:rFonts w:asciiTheme="minorHAnsi" w:hAnsiTheme="minorHAnsi" w:cstheme="minorHAnsi"/>
        </w:rPr>
        <w:t>Learning@Work</w:t>
      </w:r>
      <w:proofErr w:type="spellEnd"/>
      <w:r w:rsidR="00B129B1" w:rsidRPr="00633DB7">
        <w:rPr>
          <w:rFonts w:asciiTheme="minorHAnsi" w:hAnsiTheme="minorHAnsi" w:cstheme="minorHAnsi"/>
        </w:rPr>
        <w:t xml:space="preserve"> Login.”  Log in with your NetID and password. </w:t>
      </w:r>
      <w:r w:rsidR="00C5003E" w:rsidRPr="00C5003E">
        <w:rPr>
          <w:rFonts w:asciiTheme="minorHAnsi" w:hAnsiTheme="minorHAnsi" w:cstheme="minorHAnsi"/>
        </w:rPr>
        <w:t>Scroll to the My Learning section on the page and locate the</w:t>
      </w:r>
      <w:r w:rsidR="00C5003E">
        <w:rPr>
          <w:rFonts w:asciiTheme="minorHAnsi" w:hAnsiTheme="minorHAnsi" w:cstheme="minorHAnsi"/>
        </w:rPr>
        <w:t xml:space="preserve"> </w:t>
      </w:r>
      <w:r w:rsidR="00EC2F7D">
        <w:rPr>
          <w:rFonts w:asciiTheme="minorHAnsi" w:hAnsiTheme="minorHAnsi" w:cstheme="minorHAnsi"/>
        </w:rPr>
        <w:t>“Understanding Domestic Violence”</w:t>
      </w:r>
      <w:r w:rsidR="00C5003E" w:rsidRPr="00C5003E">
        <w:rPr>
          <w:rFonts w:asciiTheme="minorHAnsi" w:hAnsiTheme="minorHAnsi" w:cstheme="minorHAnsi"/>
        </w:rPr>
        <w:t xml:space="preserve"> Training. </w:t>
      </w:r>
    </w:p>
    <w:p w14:paraId="5B26CBF3" w14:textId="77777777" w:rsidR="004B51A5" w:rsidRPr="00371FF2" w:rsidRDefault="004B51A5" w:rsidP="004B51A5">
      <w:pPr>
        <w:jc w:val="both"/>
        <w:rPr>
          <w:rFonts w:asciiTheme="minorHAnsi" w:hAnsiTheme="minorHAnsi" w:cstheme="minorHAnsi"/>
        </w:rPr>
      </w:pPr>
    </w:p>
    <w:p w14:paraId="7A6B1120" w14:textId="77777777" w:rsidR="004B51A5" w:rsidRPr="00371FF2" w:rsidRDefault="004B51A5" w:rsidP="004B51A5">
      <w:pPr>
        <w:jc w:val="both"/>
        <w:rPr>
          <w:rFonts w:asciiTheme="minorHAnsi" w:hAnsiTheme="minorHAnsi" w:cstheme="minorHAnsi"/>
          <w:b/>
        </w:rPr>
      </w:pPr>
      <w:r w:rsidRPr="00371FF2">
        <w:rPr>
          <w:rFonts w:asciiTheme="minorHAnsi" w:hAnsiTheme="minorHAnsi" w:cstheme="minorHAnsi"/>
          <w:b/>
        </w:rPr>
        <w:t xml:space="preserve">Q.  </w:t>
      </w:r>
      <w:r w:rsidRPr="00371FF2">
        <w:rPr>
          <w:rFonts w:asciiTheme="minorHAnsi" w:hAnsiTheme="minorHAnsi" w:cstheme="minorHAnsi"/>
          <w:b/>
        </w:rPr>
        <w:tab/>
        <w:t>Can someone help me if I can’t log in?</w:t>
      </w:r>
    </w:p>
    <w:p w14:paraId="787CEF62" w14:textId="77777777" w:rsidR="004B51A5" w:rsidRPr="00371FF2" w:rsidRDefault="004B51A5" w:rsidP="004B51A5">
      <w:pPr>
        <w:ind w:left="720" w:hanging="720"/>
        <w:jc w:val="both"/>
        <w:rPr>
          <w:rFonts w:asciiTheme="minorHAnsi" w:hAnsiTheme="minorHAnsi" w:cstheme="minorHAnsi"/>
        </w:rPr>
      </w:pPr>
      <w:r w:rsidRPr="00371FF2">
        <w:rPr>
          <w:rFonts w:asciiTheme="minorHAnsi" w:hAnsiTheme="minorHAnsi" w:cstheme="minorHAnsi"/>
        </w:rPr>
        <w:t xml:space="preserve">A.  </w:t>
      </w:r>
      <w:r w:rsidRPr="00371FF2">
        <w:rPr>
          <w:rFonts w:asciiTheme="minorHAnsi" w:hAnsiTheme="minorHAnsi" w:cstheme="minorHAnsi"/>
        </w:rPr>
        <w:tab/>
        <w:t xml:space="preserve">Navigate to </w:t>
      </w:r>
      <w:hyperlink r:id="rId16" w:history="1">
        <w:r w:rsidR="00ED1BFD" w:rsidRPr="00371FF2">
          <w:rPr>
            <w:rStyle w:val="Hyperlink"/>
            <w:rFonts w:asciiTheme="minorHAnsi" w:hAnsiTheme="minorHAnsi" w:cstheme="minorHAnsi"/>
          </w:rPr>
          <w:t>http://hr.uconn.edu/learningatwork</w:t>
        </w:r>
      </w:hyperlink>
      <w:r w:rsidR="00ED1BFD">
        <w:rPr>
          <w:rStyle w:val="Hyperlink"/>
          <w:rFonts w:asciiTheme="minorHAnsi" w:hAnsiTheme="minorHAnsi" w:cstheme="minorHAnsi"/>
        </w:rPr>
        <w:t xml:space="preserve"> </w:t>
      </w:r>
      <w:r w:rsidRPr="00371FF2">
        <w:rPr>
          <w:rFonts w:asciiTheme="minorHAnsi" w:hAnsiTheme="minorHAnsi" w:cstheme="minorHAnsi"/>
        </w:rPr>
        <w:t>and click “Login issue” to submit a help request.</w:t>
      </w:r>
    </w:p>
    <w:p w14:paraId="6BF87F0E" w14:textId="77777777" w:rsidR="004B51A5" w:rsidRPr="00371FF2" w:rsidRDefault="004B51A5" w:rsidP="004B51A5">
      <w:pPr>
        <w:ind w:left="720" w:hanging="720"/>
        <w:jc w:val="both"/>
        <w:rPr>
          <w:rFonts w:asciiTheme="minorHAnsi" w:hAnsiTheme="minorHAnsi" w:cstheme="minorHAnsi"/>
        </w:rPr>
      </w:pPr>
    </w:p>
    <w:p w14:paraId="372F310D" w14:textId="77777777" w:rsidR="004B51A5" w:rsidRPr="00371FF2" w:rsidRDefault="004B51A5" w:rsidP="004B51A5">
      <w:pPr>
        <w:ind w:left="720" w:hanging="720"/>
        <w:jc w:val="both"/>
        <w:rPr>
          <w:rFonts w:asciiTheme="minorHAnsi" w:hAnsiTheme="minorHAnsi" w:cstheme="minorHAnsi"/>
          <w:b/>
        </w:rPr>
      </w:pPr>
      <w:r w:rsidRPr="00371FF2">
        <w:rPr>
          <w:rFonts w:asciiTheme="minorHAnsi" w:hAnsiTheme="minorHAnsi" w:cstheme="minorHAnsi"/>
          <w:b/>
        </w:rPr>
        <w:t xml:space="preserve">Q.  </w:t>
      </w:r>
      <w:r w:rsidRPr="00371FF2">
        <w:rPr>
          <w:rFonts w:asciiTheme="minorHAnsi" w:hAnsiTheme="minorHAnsi" w:cstheme="minorHAnsi"/>
          <w:b/>
        </w:rPr>
        <w:tab/>
        <w:t>How do I check to see if I already completed these sessions?</w:t>
      </w:r>
    </w:p>
    <w:p w14:paraId="15FE0E8F" w14:textId="04DEFE55" w:rsidR="004F468E" w:rsidRPr="00371FF2" w:rsidRDefault="004B51A5" w:rsidP="004F468E">
      <w:pPr>
        <w:ind w:left="720" w:hanging="720"/>
        <w:jc w:val="both"/>
        <w:rPr>
          <w:rFonts w:asciiTheme="minorHAnsi" w:hAnsiTheme="minorHAnsi" w:cstheme="minorHAnsi"/>
        </w:rPr>
      </w:pPr>
      <w:r w:rsidRPr="00371FF2">
        <w:rPr>
          <w:rFonts w:asciiTheme="minorHAnsi" w:hAnsiTheme="minorHAnsi" w:cstheme="minorHAnsi"/>
        </w:rPr>
        <w:t xml:space="preserve">A. </w:t>
      </w:r>
      <w:r w:rsidRPr="00371FF2">
        <w:rPr>
          <w:rFonts w:asciiTheme="minorHAnsi" w:hAnsiTheme="minorHAnsi" w:cstheme="minorHAnsi"/>
        </w:rPr>
        <w:tab/>
        <w:t xml:space="preserve">Navigate to </w:t>
      </w:r>
      <w:hyperlink r:id="rId17" w:history="1">
        <w:r w:rsidR="00ED1BFD" w:rsidRPr="00371FF2">
          <w:rPr>
            <w:rStyle w:val="Hyperlink"/>
            <w:rFonts w:asciiTheme="minorHAnsi" w:hAnsiTheme="minorHAnsi" w:cstheme="minorHAnsi"/>
          </w:rPr>
          <w:t>http://hr.uconn.edu/learningatwork</w:t>
        </w:r>
      </w:hyperlink>
      <w:r w:rsidRPr="00371FF2">
        <w:rPr>
          <w:rFonts w:asciiTheme="minorHAnsi" w:hAnsiTheme="minorHAnsi" w:cstheme="minorHAnsi"/>
        </w:rPr>
        <w:t>.  Once you log in, your completed sessions will be listed under “Completed Learning” with progress listed as “successful.”</w:t>
      </w:r>
      <w:r w:rsidR="004F468E" w:rsidRPr="004F468E">
        <w:rPr>
          <w:rFonts w:asciiTheme="minorHAnsi" w:hAnsiTheme="minorHAnsi" w:cstheme="minorHAnsi"/>
        </w:rPr>
        <w:t xml:space="preserve"> </w:t>
      </w:r>
      <w:r w:rsidR="00767048">
        <w:rPr>
          <w:rFonts w:asciiTheme="minorHAnsi" w:hAnsiTheme="minorHAnsi" w:cstheme="minorHAnsi"/>
        </w:rPr>
        <w:t>C</w:t>
      </w:r>
      <w:r w:rsidR="004F468E" w:rsidRPr="00B129B1">
        <w:rPr>
          <w:rFonts w:asciiTheme="minorHAnsi" w:hAnsiTheme="minorHAnsi" w:cstheme="minorHAnsi"/>
        </w:rPr>
        <w:t>ompletion status of the online training is updated immediately</w:t>
      </w:r>
      <w:r w:rsidR="00767048">
        <w:rPr>
          <w:rFonts w:asciiTheme="minorHAnsi" w:hAnsiTheme="minorHAnsi" w:cstheme="minorHAnsi"/>
        </w:rPr>
        <w:t>.</w:t>
      </w:r>
      <w:r w:rsidR="004F468E" w:rsidRPr="00B129B1">
        <w:rPr>
          <w:rFonts w:asciiTheme="minorHAnsi" w:hAnsiTheme="minorHAnsi" w:cstheme="minorHAnsi"/>
        </w:rPr>
        <w:t xml:space="preserve"> </w:t>
      </w:r>
    </w:p>
    <w:p w14:paraId="28798808" w14:textId="77777777" w:rsidR="004B51A5" w:rsidRDefault="004B51A5" w:rsidP="004B51A5">
      <w:pPr>
        <w:ind w:left="720" w:hanging="720"/>
        <w:jc w:val="both"/>
        <w:rPr>
          <w:rFonts w:asciiTheme="minorHAnsi" w:hAnsiTheme="minorHAnsi" w:cstheme="minorHAnsi"/>
        </w:rPr>
      </w:pPr>
    </w:p>
    <w:p w14:paraId="79C0A485" w14:textId="77777777" w:rsidR="00A310C2" w:rsidRPr="00371FF2" w:rsidRDefault="00A310C2" w:rsidP="00A310C2">
      <w:pPr>
        <w:ind w:left="720" w:hanging="720"/>
        <w:jc w:val="both"/>
        <w:rPr>
          <w:rFonts w:asciiTheme="minorHAnsi" w:hAnsiTheme="minorHAnsi" w:cstheme="minorHAnsi"/>
          <w:b/>
        </w:rPr>
      </w:pPr>
      <w:r w:rsidRPr="00371FF2">
        <w:rPr>
          <w:rFonts w:asciiTheme="minorHAnsi" w:hAnsiTheme="minorHAnsi" w:cstheme="minorHAnsi"/>
          <w:b/>
        </w:rPr>
        <w:t xml:space="preserve">Q.  </w:t>
      </w:r>
      <w:r w:rsidRPr="00371FF2">
        <w:rPr>
          <w:rFonts w:asciiTheme="minorHAnsi" w:hAnsiTheme="minorHAnsi" w:cstheme="minorHAnsi"/>
          <w:b/>
        </w:rPr>
        <w:tab/>
      </w:r>
      <w:r>
        <w:rPr>
          <w:rFonts w:asciiTheme="minorHAnsi" w:hAnsiTheme="minorHAnsi" w:cstheme="minorHAnsi"/>
          <w:b/>
        </w:rPr>
        <w:t>Will I get a certificate of completion</w:t>
      </w:r>
      <w:r w:rsidRPr="00371FF2">
        <w:rPr>
          <w:rFonts w:asciiTheme="minorHAnsi" w:hAnsiTheme="minorHAnsi" w:cstheme="minorHAnsi"/>
          <w:b/>
        </w:rPr>
        <w:t>?</w:t>
      </w:r>
    </w:p>
    <w:p w14:paraId="035EC112" w14:textId="6D4E6828" w:rsidR="00AC200A" w:rsidRDefault="00A310C2" w:rsidP="00624B39">
      <w:pPr>
        <w:ind w:left="720" w:hanging="720"/>
        <w:jc w:val="both"/>
        <w:rPr>
          <w:rFonts w:asciiTheme="minorHAnsi" w:hAnsiTheme="minorHAnsi" w:cstheme="minorHAnsi"/>
        </w:rPr>
      </w:pPr>
      <w:r w:rsidRPr="00371FF2">
        <w:rPr>
          <w:rFonts w:asciiTheme="minorHAnsi" w:hAnsiTheme="minorHAnsi" w:cstheme="minorHAnsi"/>
        </w:rPr>
        <w:t xml:space="preserve">A. </w:t>
      </w:r>
      <w:r w:rsidRPr="00371FF2">
        <w:rPr>
          <w:rFonts w:asciiTheme="minorHAnsi" w:hAnsiTheme="minorHAnsi" w:cstheme="minorHAnsi"/>
        </w:rPr>
        <w:tab/>
      </w:r>
      <w:r>
        <w:rPr>
          <w:rFonts w:asciiTheme="minorHAnsi" w:hAnsiTheme="minorHAnsi" w:cstheme="minorHAnsi"/>
        </w:rPr>
        <w:t xml:space="preserve">You can access a certificate of completion </w:t>
      </w:r>
      <w:proofErr w:type="gramStart"/>
      <w:r>
        <w:rPr>
          <w:rFonts w:asciiTheme="minorHAnsi" w:hAnsiTheme="minorHAnsi" w:cstheme="minorHAnsi"/>
        </w:rPr>
        <w:t>in</w:t>
      </w:r>
      <w:proofErr w:type="gramEnd"/>
      <w:r>
        <w:rPr>
          <w:rFonts w:asciiTheme="minorHAnsi" w:hAnsiTheme="minorHAnsi" w:cstheme="minorHAnsi"/>
        </w:rPr>
        <w:t xml:space="preserve"> the </w:t>
      </w:r>
      <w:proofErr w:type="spellStart"/>
      <w:r>
        <w:rPr>
          <w:rFonts w:asciiTheme="minorHAnsi" w:hAnsiTheme="minorHAnsi" w:cstheme="minorHAnsi"/>
        </w:rPr>
        <w:t>Learning@Work</w:t>
      </w:r>
      <w:proofErr w:type="spellEnd"/>
      <w:r>
        <w:rPr>
          <w:rFonts w:asciiTheme="minorHAnsi" w:hAnsiTheme="minorHAnsi" w:cstheme="minorHAnsi"/>
        </w:rPr>
        <w:t xml:space="preserve"> platform. </w:t>
      </w:r>
      <w:r w:rsidRPr="00371FF2">
        <w:rPr>
          <w:rFonts w:asciiTheme="minorHAnsi" w:hAnsiTheme="minorHAnsi" w:cstheme="minorHAnsi"/>
        </w:rPr>
        <w:t xml:space="preserve">Navigate to </w:t>
      </w:r>
      <w:hyperlink r:id="rId18" w:history="1">
        <w:r w:rsidR="00ED1BFD" w:rsidRPr="00371FF2">
          <w:rPr>
            <w:rStyle w:val="Hyperlink"/>
            <w:rFonts w:asciiTheme="minorHAnsi" w:hAnsiTheme="minorHAnsi" w:cstheme="minorHAnsi"/>
          </w:rPr>
          <w:t>http://hr.uconn.edu/learningatwork</w:t>
        </w:r>
      </w:hyperlink>
      <w:r w:rsidRPr="00371FF2">
        <w:rPr>
          <w:rFonts w:asciiTheme="minorHAnsi" w:hAnsiTheme="minorHAnsi" w:cstheme="minorHAnsi"/>
        </w:rPr>
        <w:t xml:space="preserve">.  Once you log in, your completed sessions will be listed under </w:t>
      </w:r>
      <w:r w:rsidRPr="00371FF2">
        <w:rPr>
          <w:rFonts w:asciiTheme="minorHAnsi" w:hAnsiTheme="minorHAnsi" w:cstheme="minorHAnsi"/>
        </w:rPr>
        <w:lastRenderedPageBreak/>
        <w:t>“Completed Learning” with progress listed as “successful.”</w:t>
      </w:r>
      <w:r>
        <w:rPr>
          <w:rFonts w:asciiTheme="minorHAnsi" w:hAnsiTheme="minorHAnsi" w:cstheme="minorHAnsi"/>
        </w:rPr>
        <w:t xml:space="preserve"> </w:t>
      </w:r>
      <w:r w:rsidR="00624B39" w:rsidRPr="00624B39">
        <w:rPr>
          <w:rFonts w:asciiTheme="minorHAnsi" w:hAnsiTheme="minorHAnsi" w:cstheme="minorHAnsi"/>
        </w:rPr>
        <w:t>Click the completed course title to print the certificate.</w:t>
      </w:r>
    </w:p>
    <w:p w14:paraId="73FEA8AF" w14:textId="77777777" w:rsidR="00624B39" w:rsidRDefault="00624B39" w:rsidP="00624B39">
      <w:pPr>
        <w:ind w:left="720" w:hanging="720"/>
        <w:jc w:val="both"/>
      </w:pPr>
    </w:p>
    <w:p w14:paraId="65217706" w14:textId="1C3C2012" w:rsidR="00AC200A" w:rsidRPr="002853B5" w:rsidRDefault="00AC200A" w:rsidP="000B2B4D">
      <w:pPr>
        <w:ind w:left="720" w:hanging="720"/>
        <w:rPr>
          <w:b/>
        </w:rPr>
      </w:pPr>
      <w:r w:rsidRPr="00AC200A">
        <w:rPr>
          <w:b/>
        </w:rPr>
        <w:t>Q.</w:t>
      </w:r>
      <w:r>
        <w:t xml:space="preserve">  </w:t>
      </w:r>
      <w:r>
        <w:tab/>
      </w:r>
      <w:r w:rsidRPr="002853B5">
        <w:rPr>
          <w:b/>
        </w:rPr>
        <w:t xml:space="preserve">I completed the </w:t>
      </w:r>
      <w:r w:rsidR="00EC2F7D">
        <w:rPr>
          <w:b/>
        </w:rPr>
        <w:t>Understanding Domestic Violence</w:t>
      </w:r>
      <w:r w:rsidR="002853B5">
        <w:rPr>
          <w:b/>
        </w:rPr>
        <w:t xml:space="preserve"> training online </w:t>
      </w:r>
      <w:proofErr w:type="gramStart"/>
      <w:r w:rsidR="002853B5">
        <w:rPr>
          <w:b/>
        </w:rPr>
        <w:t>module</w:t>
      </w:r>
      <w:proofErr w:type="gramEnd"/>
      <w:r w:rsidRPr="002853B5">
        <w:rPr>
          <w:b/>
        </w:rPr>
        <w:t xml:space="preserve"> </w:t>
      </w:r>
      <w:r w:rsidR="000B2B4D">
        <w:rPr>
          <w:b/>
        </w:rPr>
        <w:t>but it is not listed in my completed training profile.  Why?</w:t>
      </w:r>
    </w:p>
    <w:p w14:paraId="6A675EAD" w14:textId="47C6AECE" w:rsidR="00D0070C" w:rsidRPr="00371FF2" w:rsidRDefault="00AC200A" w:rsidP="00453757">
      <w:pPr>
        <w:ind w:left="720" w:hanging="720"/>
        <w:jc w:val="both"/>
        <w:rPr>
          <w:rFonts w:asciiTheme="minorHAnsi" w:hAnsiTheme="minorHAnsi" w:cstheme="minorHAnsi"/>
        </w:rPr>
      </w:pPr>
      <w:r w:rsidRPr="000B2B4D">
        <w:rPr>
          <w:rFonts w:asciiTheme="minorHAnsi" w:hAnsiTheme="minorHAnsi" w:cstheme="minorHAnsi"/>
        </w:rPr>
        <w:t xml:space="preserve">A.  </w:t>
      </w:r>
      <w:r w:rsidRPr="000B2B4D">
        <w:rPr>
          <w:rFonts w:asciiTheme="minorHAnsi" w:hAnsiTheme="minorHAnsi" w:cstheme="minorHAnsi"/>
        </w:rPr>
        <w:tab/>
      </w:r>
      <w:r w:rsidR="000B2B4D" w:rsidRPr="000B2B4D">
        <w:rPr>
          <w:rFonts w:asciiTheme="minorHAnsi" w:hAnsiTheme="minorHAnsi" w:cstheme="minorHAnsi"/>
        </w:rPr>
        <w:t>Online trainings update to successful status immediately after users have completed the training (</w:t>
      </w:r>
      <w:r w:rsidR="000B2B4D">
        <w:rPr>
          <w:rFonts w:asciiTheme="minorHAnsi" w:hAnsiTheme="minorHAnsi" w:cstheme="minorHAnsi"/>
        </w:rPr>
        <w:t xml:space="preserve">you </w:t>
      </w:r>
      <w:r w:rsidR="000B2B4D" w:rsidRPr="000B2B4D">
        <w:rPr>
          <w:rFonts w:asciiTheme="minorHAnsi" w:hAnsiTheme="minorHAnsi" w:cstheme="minorHAnsi"/>
        </w:rPr>
        <w:t xml:space="preserve">may need to refresh page). </w:t>
      </w:r>
      <w:r w:rsidR="000B2B4D">
        <w:rPr>
          <w:rFonts w:asciiTheme="minorHAnsi" w:hAnsiTheme="minorHAnsi" w:cstheme="minorHAnsi"/>
        </w:rPr>
        <w:t xml:space="preserve"> </w:t>
      </w:r>
      <w:r w:rsidR="000B2B4D" w:rsidRPr="000B2B4D">
        <w:rPr>
          <w:rFonts w:asciiTheme="minorHAnsi" w:hAnsiTheme="minorHAnsi" w:cstheme="minorHAnsi"/>
        </w:rPr>
        <w:t>If the online course is listed in ‘My Learning’ all requirements have not been met. Click ‘View Details’ for the course and complete the requirements.</w:t>
      </w:r>
      <w:bookmarkEnd w:id="0"/>
    </w:p>
    <w:sectPr w:rsidR="00D0070C" w:rsidRPr="00371FF2" w:rsidSect="003610E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0A3"/>
    <w:multiLevelType w:val="hybridMultilevel"/>
    <w:tmpl w:val="32BA89C0"/>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C2025"/>
    <w:multiLevelType w:val="hybridMultilevel"/>
    <w:tmpl w:val="C9C2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A6442"/>
    <w:multiLevelType w:val="hybridMultilevel"/>
    <w:tmpl w:val="F7FE8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C18C3"/>
    <w:multiLevelType w:val="hybridMultilevel"/>
    <w:tmpl w:val="A9E43302"/>
    <w:lvl w:ilvl="0" w:tplc="4E546D6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64B4DE8"/>
    <w:multiLevelType w:val="hybridMultilevel"/>
    <w:tmpl w:val="8046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424D80"/>
    <w:multiLevelType w:val="multilevel"/>
    <w:tmpl w:val="DCC05D42"/>
    <w:lvl w:ilvl="0">
      <w:start w:val="1"/>
      <w:numFmt w:val="decimal"/>
      <w:lvlText w:val="%1."/>
      <w:lvlJc w:val="left"/>
      <w:pPr>
        <w:tabs>
          <w:tab w:val="num" w:pos="1530"/>
        </w:tabs>
        <w:ind w:left="1530" w:hanging="360"/>
      </w:p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decimal"/>
      <w:lvlText w:val="%3."/>
      <w:lvlJc w:val="left"/>
      <w:pPr>
        <w:tabs>
          <w:tab w:val="num" w:pos="2970"/>
        </w:tabs>
        <w:ind w:left="2970" w:hanging="360"/>
      </w:pPr>
    </w:lvl>
    <w:lvl w:ilvl="3">
      <w:start w:val="1"/>
      <w:numFmt w:val="decimal"/>
      <w:lvlText w:val="%4."/>
      <w:lvlJc w:val="left"/>
      <w:pPr>
        <w:tabs>
          <w:tab w:val="num" w:pos="3690"/>
        </w:tabs>
        <w:ind w:left="3690" w:hanging="360"/>
      </w:pPr>
    </w:lvl>
    <w:lvl w:ilvl="4">
      <w:start w:val="1"/>
      <w:numFmt w:val="decimal"/>
      <w:lvlText w:val="%5."/>
      <w:lvlJc w:val="left"/>
      <w:pPr>
        <w:tabs>
          <w:tab w:val="num" w:pos="4410"/>
        </w:tabs>
        <w:ind w:left="4410" w:hanging="360"/>
      </w:pPr>
    </w:lvl>
    <w:lvl w:ilvl="5">
      <w:start w:val="1"/>
      <w:numFmt w:val="decimal"/>
      <w:lvlText w:val="%6."/>
      <w:lvlJc w:val="left"/>
      <w:pPr>
        <w:tabs>
          <w:tab w:val="num" w:pos="5130"/>
        </w:tabs>
        <w:ind w:left="5130" w:hanging="360"/>
      </w:pPr>
    </w:lvl>
    <w:lvl w:ilvl="6">
      <w:start w:val="1"/>
      <w:numFmt w:val="decimal"/>
      <w:lvlText w:val="%7."/>
      <w:lvlJc w:val="left"/>
      <w:pPr>
        <w:tabs>
          <w:tab w:val="num" w:pos="5850"/>
        </w:tabs>
        <w:ind w:left="585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7290"/>
        </w:tabs>
        <w:ind w:left="7290" w:hanging="360"/>
      </w:pPr>
    </w:lvl>
  </w:abstractNum>
  <w:abstractNum w:abstractNumId="6" w15:restartNumberingAfterBreak="0">
    <w:nsid w:val="3BBF5F3B"/>
    <w:multiLevelType w:val="hybridMultilevel"/>
    <w:tmpl w:val="29C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A66BF"/>
    <w:multiLevelType w:val="hybridMultilevel"/>
    <w:tmpl w:val="1AAED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8973178">
    <w:abstractNumId w:val="3"/>
  </w:num>
  <w:num w:numId="2" w16cid:durableId="1043603978">
    <w:abstractNumId w:val="3"/>
  </w:num>
  <w:num w:numId="3" w16cid:durableId="38325933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50643">
    <w:abstractNumId w:val="4"/>
  </w:num>
  <w:num w:numId="5" w16cid:durableId="1698193046">
    <w:abstractNumId w:val="6"/>
  </w:num>
  <w:num w:numId="6" w16cid:durableId="206141454">
    <w:abstractNumId w:val="0"/>
  </w:num>
  <w:num w:numId="7" w16cid:durableId="1818305907">
    <w:abstractNumId w:val="1"/>
  </w:num>
  <w:num w:numId="8" w16cid:durableId="347292504">
    <w:abstractNumId w:val="2"/>
  </w:num>
  <w:num w:numId="9" w16cid:durableId="595330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AA"/>
    <w:rsid w:val="00011601"/>
    <w:rsid w:val="000119F5"/>
    <w:rsid w:val="00024C87"/>
    <w:rsid w:val="00033AF6"/>
    <w:rsid w:val="0003680B"/>
    <w:rsid w:val="0007443A"/>
    <w:rsid w:val="000B2B4D"/>
    <w:rsid w:val="000B49A3"/>
    <w:rsid w:val="000C2DCD"/>
    <w:rsid w:val="000C4F9B"/>
    <w:rsid w:val="000C7BFD"/>
    <w:rsid w:val="000E00C8"/>
    <w:rsid w:val="00105B39"/>
    <w:rsid w:val="00136EAC"/>
    <w:rsid w:val="00157895"/>
    <w:rsid w:val="00157EF5"/>
    <w:rsid w:val="00182164"/>
    <w:rsid w:val="001A24F2"/>
    <w:rsid w:val="001A2B81"/>
    <w:rsid w:val="001B59BA"/>
    <w:rsid w:val="001D04BA"/>
    <w:rsid w:val="002057FC"/>
    <w:rsid w:val="002130D1"/>
    <w:rsid w:val="00223953"/>
    <w:rsid w:val="00226F1C"/>
    <w:rsid w:val="00241E22"/>
    <w:rsid w:val="00247D98"/>
    <w:rsid w:val="00284F86"/>
    <w:rsid w:val="002853B5"/>
    <w:rsid w:val="002909E9"/>
    <w:rsid w:val="002A1A87"/>
    <w:rsid w:val="002A7FBE"/>
    <w:rsid w:val="002E2C91"/>
    <w:rsid w:val="002F3C47"/>
    <w:rsid w:val="002F66AF"/>
    <w:rsid w:val="003110BE"/>
    <w:rsid w:val="00320C82"/>
    <w:rsid w:val="003610E9"/>
    <w:rsid w:val="00371FF2"/>
    <w:rsid w:val="00397179"/>
    <w:rsid w:val="0039767F"/>
    <w:rsid w:val="003B1046"/>
    <w:rsid w:val="003C09B4"/>
    <w:rsid w:val="003C2639"/>
    <w:rsid w:val="003E115E"/>
    <w:rsid w:val="003E2974"/>
    <w:rsid w:val="00406D3B"/>
    <w:rsid w:val="00420B04"/>
    <w:rsid w:val="00421182"/>
    <w:rsid w:val="00421E1C"/>
    <w:rsid w:val="004352B7"/>
    <w:rsid w:val="0044239F"/>
    <w:rsid w:val="00453757"/>
    <w:rsid w:val="00460752"/>
    <w:rsid w:val="00462E2A"/>
    <w:rsid w:val="004722CA"/>
    <w:rsid w:val="00487D32"/>
    <w:rsid w:val="004955DA"/>
    <w:rsid w:val="004A43C0"/>
    <w:rsid w:val="004A7FDC"/>
    <w:rsid w:val="004B51A5"/>
    <w:rsid w:val="004B630D"/>
    <w:rsid w:val="004B771E"/>
    <w:rsid w:val="004C448D"/>
    <w:rsid w:val="004C61B7"/>
    <w:rsid w:val="004C6918"/>
    <w:rsid w:val="004D4111"/>
    <w:rsid w:val="004F07D6"/>
    <w:rsid w:val="004F468E"/>
    <w:rsid w:val="005609A8"/>
    <w:rsid w:val="00561F3B"/>
    <w:rsid w:val="0057388E"/>
    <w:rsid w:val="005772EC"/>
    <w:rsid w:val="00594350"/>
    <w:rsid w:val="005943A0"/>
    <w:rsid w:val="005A5473"/>
    <w:rsid w:val="005B7F60"/>
    <w:rsid w:val="005F4CFB"/>
    <w:rsid w:val="0060367B"/>
    <w:rsid w:val="006167C0"/>
    <w:rsid w:val="00624B39"/>
    <w:rsid w:val="00626F2A"/>
    <w:rsid w:val="00633DB7"/>
    <w:rsid w:val="00640959"/>
    <w:rsid w:val="00642F6E"/>
    <w:rsid w:val="00666FF0"/>
    <w:rsid w:val="00683686"/>
    <w:rsid w:val="006B1C66"/>
    <w:rsid w:val="006B4806"/>
    <w:rsid w:val="006D5821"/>
    <w:rsid w:val="006D75C7"/>
    <w:rsid w:val="006F1771"/>
    <w:rsid w:val="00736C06"/>
    <w:rsid w:val="00745C4B"/>
    <w:rsid w:val="0075528D"/>
    <w:rsid w:val="00767048"/>
    <w:rsid w:val="007D3CB9"/>
    <w:rsid w:val="007E1FD7"/>
    <w:rsid w:val="007E60C8"/>
    <w:rsid w:val="007F6E39"/>
    <w:rsid w:val="00804A55"/>
    <w:rsid w:val="0081155F"/>
    <w:rsid w:val="008161B8"/>
    <w:rsid w:val="008325BC"/>
    <w:rsid w:val="00845151"/>
    <w:rsid w:val="00851E96"/>
    <w:rsid w:val="00855AC1"/>
    <w:rsid w:val="00863503"/>
    <w:rsid w:val="0086662C"/>
    <w:rsid w:val="008764C0"/>
    <w:rsid w:val="008A4BBB"/>
    <w:rsid w:val="008A70E1"/>
    <w:rsid w:val="008B70F2"/>
    <w:rsid w:val="008C0DAF"/>
    <w:rsid w:val="008C1BE6"/>
    <w:rsid w:val="008C4B39"/>
    <w:rsid w:val="008D6F15"/>
    <w:rsid w:val="008E4B18"/>
    <w:rsid w:val="008F2920"/>
    <w:rsid w:val="008F52A6"/>
    <w:rsid w:val="00907487"/>
    <w:rsid w:val="00913703"/>
    <w:rsid w:val="00916C91"/>
    <w:rsid w:val="009259BC"/>
    <w:rsid w:val="00985686"/>
    <w:rsid w:val="00996CF3"/>
    <w:rsid w:val="009A3C73"/>
    <w:rsid w:val="009C2783"/>
    <w:rsid w:val="009D2491"/>
    <w:rsid w:val="009D5F3F"/>
    <w:rsid w:val="009F1272"/>
    <w:rsid w:val="009F3135"/>
    <w:rsid w:val="00A11C20"/>
    <w:rsid w:val="00A17EED"/>
    <w:rsid w:val="00A310C2"/>
    <w:rsid w:val="00A330D6"/>
    <w:rsid w:val="00A646AA"/>
    <w:rsid w:val="00A84EDC"/>
    <w:rsid w:val="00A91561"/>
    <w:rsid w:val="00AA4747"/>
    <w:rsid w:val="00AB4950"/>
    <w:rsid w:val="00AB66B8"/>
    <w:rsid w:val="00AC0E23"/>
    <w:rsid w:val="00AC200A"/>
    <w:rsid w:val="00AE2548"/>
    <w:rsid w:val="00AE68E7"/>
    <w:rsid w:val="00AF10D1"/>
    <w:rsid w:val="00AF6AEA"/>
    <w:rsid w:val="00B00789"/>
    <w:rsid w:val="00B129B1"/>
    <w:rsid w:val="00B2087F"/>
    <w:rsid w:val="00B34877"/>
    <w:rsid w:val="00B7058F"/>
    <w:rsid w:val="00B75270"/>
    <w:rsid w:val="00B9349B"/>
    <w:rsid w:val="00BD1648"/>
    <w:rsid w:val="00BE0FCD"/>
    <w:rsid w:val="00BE1A4C"/>
    <w:rsid w:val="00C13BA8"/>
    <w:rsid w:val="00C5003E"/>
    <w:rsid w:val="00C61EB7"/>
    <w:rsid w:val="00C63DB2"/>
    <w:rsid w:val="00C81A1C"/>
    <w:rsid w:val="00CA05D7"/>
    <w:rsid w:val="00CA1517"/>
    <w:rsid w:val="00CA4FCA"/>
    <w:rsid w:val="00CB3C04"/>
    <w:rsid w:val="00CC59E1"/>
    <w:rsid w:val="00CF7841"/>
    <w:rsid w:val="00D0070C"/>
    <w:rsid w:val="00D154AB"/>
    <w:rsid w:val="00D23519"/>
    <w:rsid w:val="00D3181F"/>
    <w:rsid w:val="00D52D55"/>
    <w:rsid w:val="00D52F26"/>
    <w:rsid w:val="00D77D0D"/>
    <w:rsid w:val="00D96467"/>
    <w:rsid w:val="00DB14CC"/>
    <w:rsid w:val="00DC0D0F"/>
    <w:rsid w:val="00DC3FAC"/>
    <w:rsid w:val="00DC5B45"/>
    <w:rsid w:val="00DD47BC"/>
    <w:rsid w:val="00DF3077"/>
    <w:rsid w:val="00E1515D"/>
    <w:rsid w:val="00E2383D"/>
    <w:rsid w:val="00E35236"/>
    <w:rsid w:val="00E509C9"/>
    <w:rsid w:val="00E50C8F"/>
    <w:rsid w:val="00E63742"/>
    <w:rsid w:val="00EB1A1F"/>
    <w:rsid w:val="00EB2D99"/>
    <w:rsid w:val="00EB75B5"/>
    <w:rsid w:val="00EC22AB"/>
    <w:rsid w:val="00EC2F7D"/>
    <w:rsid w:val="00ED1BFD"/>
    <w:rsid w:val="00ED2515"/>
    <w:rsid w:val="00EE7C2E"/>
    <w:rsid w:val="00F07CEB"/>
    <w:rsid w:val="00F14C54"/>
    <w:rsid w:val="00F3700D"/>
    <w:rsid w:val="00F466D9"/>
    <w:rsid w:val="00F94CC8"/>
    <w:rsid w:val="00F966FE"/>
    <w:rsid w:val="00FA0048"/>
    <w:rsid w:val="00FA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6A5A"/>
  <w15:chartTrackingRefBased/>
  <w15:docId w15:val="{EC545900-C374-4A5B-A7CC-D56CCFD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AA"/>
    <w:rPr>
      <w:rFonts w:ascii="Segoe UI" w:hAnsi="Segoe UI" w:cs="Segoe UI"/>
      <w:sz w:val="18"/>
      <w:szCs w:val="18"/>
    </w:rPr>
  </w:style>
  <w:style w:type="character" w:styleId="CommentReference">
    <w:name w:val="annotation reference"/>
    <w:basedOn w:val="DefaultParagraphFont"/>
    <w:uiPriority w:val="99"/>
    <w:semiHidden/>
    <w:unhideWhenUsed/>
    <w:rsid w:val="00A646AA"/>
    <w:rPr>
      <w:sz w:val="16"/>
      <w:szCs w:val="16"/>
    </w:rPr>
  </w:style>
  <w:style w:type="paragraph" w:styleId="CommentText">
    <w:name w:val="annotation text"/>
    <w:basedOn w:val="Normal"/>
    <w:link w:val="CommentTextChar"/>
    <w:uiPriority w:val="99"/>
    <w:semiHidden/>
    <w:unhideWhenUsed/>
    <w:rsid w:val="00A646AA"/>
    <w:rPr>
      <w:sz w:val="20"/>
      <w:szCs w:val="20"/>
    </w:rPr>
  </w:style>
  <w:style w:type="character" w:customStyle="1" w:styleId="CommentTextChar">
    <w:name w:val="Comment Text Char"/>
    <w:basedOn w:val="DefaultParagraphFont"/>
    <w:link w:val="CommentText"/>
    <w:uiPriority w:val="99"/>
    <w:semiHidden/>
    <w:rsid w:val="00A646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46AA"/>
    <w:rPr>
      <w:b/>
      <w:bCs/>
    </w:rPr>
  </w:style>
  <w:style w:type="character" w:customStyle="1" w:styleId="CommentSubjectChar">
    <w:name w:val="Comment Subject Char"/>
    <w:basedOn w:val="CommentTextChar"/>
    <w:link w:val="CommentSubject"/>
    <w:uiPriority w:val="99"/>
    <w:semiHidden/>
    <w:rsid w:val="00A646AA"/>
    <w:rPr>
      <w:rFonts w:ascii="Calibri" w:hAnsi="Calibri" w:cs="Calibri"/>
      <w:b/>
      <w:bCs/>
      <w:sz w:val="20"/>
      <w:szCs w:val="20"/>
    </w:rPr>
  </w:style>
  <w:style w:type="paragraph" w:styleId="ListParagraph">
    <w:name w:val="List Paragraph"/>
    <w:basedOn w:val="Normal"/>
    <w:uiPriority w:val="34"/>
    <w:qFormat/>
    <w:rsid w:val="000B49A3"/>
    <w:pPr>
      <w:ind w:left="720"/>
      <w:contextualSpacing/>
    </w:pPr>
  </w:style>
  <w:style w:type="character" w:styleId="Hyperlink">
    <w:name w:val="Hyperlink"/>
    <w:basedOn w:val="DefaultParagraphFont"/>
    <w:uiPriority w:val="99"/>
    <w:unhideWhenUsed/>
    <w:rsid w:val="004C448D"/>
    <w:rPr>
      <w:color w:val="0563C1" w:themeColor="hyperlink"/>
      <w:u w:val="single"/>
    </w:rPr>
  </w:style>
  <w:style w:type="paragraph" w:styleId="NormalWeb">
    <w:name w:val="Normal (Web)"/>
    <w:basedOn w:val="Normal"/>
    <w:uiPriority w:val="99"/>
    <w:semiHidden/>
    <w:unhideWhenUsed/>
    <w:rsid w:val="00BE0FC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D1BFD"/>
    <w:rPr>
      <w:color w:val="954F72" w:themeColor="followedHyperlink"/>
      <w:u w:val="single"/>
    </w:rPr>
  </w:style>
  <w:style w:type="paragraph" w:styleId="Revision">
    <w:name w:val="Revision"/>
    <w:hidden/>
    <w:uiPriority w:val="99"/>
    <w:semiHidden/>
    <w:rsid w:val="001A24F2"/>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1A24F2"/>
    <w:rPr>
      <w:color w:val="605E5C"/>
      <w:shd w:val="clear" w:color="auto" w:fill="E1DFDD"/>
    </w:rPr>
  </w:style>
  <w:style w:type="character" w:styleId="UnresolvedMention">
    <w:name w:val="Unresolved Mention"/>
    <w:basedOn w:val="DefaultParagraphFont"/>
    <w:uiPriority w:val="99"/>
    <w:semiHidden/>
    <w:unhideWhenUsed/>
    <w:rsid w:val="0059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4279">
      <w:bodyDiv w:val="1"/>
      <w:marLeft w:val="0"/>
      <w:marRight w:val="0"/>
      <w:marTop w:val="0"/>
      <w:marBottom w:val="0"/>
      <w:divBdr>
        <w:top w:val="none" w:sz="0" w:space="0" w:color="auto"/>
        <w:left w:val="none" w:sz="0" w:space="0" w:color="auto"/>
        <w:bottom w:val="none" w:sz="0" w:space="0" w:color="auto"/>
        <w:right w:val="none" w:sz="0" w:space="0" w:color="auto"/>
      </w:divBdr>
    </w:div>
    <w:div w:id="536505662">
      <w:bodyDiv w:val="1"/>
      <w:marLeft w:val="0"/>
      <w:marRight w:val="0"/>
      <w:marTop w:val="0"/>
      <w:marBottom w:val="0"/>
      <w:divBdr>
        <w:top w:val="none" w:sz="0" w:space="0" w:color="auto"/>
        <w:left w:val="none" w:sz="0" w:space="0" w:color="auto"/>
        <w:bottom w:val="none" w:sz="0" w:space="0" w:color="auto"/>
        <w:right w:val="none" w:sz="0" w:space="0" w:color="auto"/>
      </w:divBdr>
    </w:div>
    <w:div w:id="701053895">
      <w:bodyDiv w:val="1"/>
      <w:marLeft w:val="0"/>
      <w:marRight w:val="0"/>
      <w:marTop w:val="0"/>
      <w:marBottom w:val="0"/>
      <w:divBdr>
        <w:top w:val="none" w:sz="0" w:space="0" w:color="auto"/>
        <w:left w:val="none" w:sz="0" w:space="0" w:color="auto"/>
        <w:bottom w:val="none" w:sz="0" w:space="0" w:color="auto"/>
        <w:right w:val="none" w:sz="0" w:space="0" w:color="auto"/>
      </w:divBdr>
      <w:divsChild>
        <w:div w:id="1746343728">
          <w:marLeft w:val="0"/>
          <w:marRight w:val="0"/>
          <w:marTop w:val="0"/>
          <w:marBottom w:val="0"/>
          <w:divBdr>
            <w:top w:val="none" w:sz="0" w:space="0" w:color="auto"/>
            <w:left w:val="none" w:sz="0" w:space="0" w:color="auto"/>
            <w:bottom w:val="none" w:sz="0" w:space="0" w:color="auto"/>
            <w:right w:val="none" w:sz="0" w:space="0" w:color="auto"/>
          </w:divBdr>
          <w:divsChild>
            <w:div w:id="189493115">
              <w:marLeft w:val="0"/>
              <w:marRight w:val="0"/>
              <w:marTop w:val="0"/>
              <w:marBottom w:val="0"/>
              <w:divBdr>
                <w:top w:val="none" w:sz="0" w:space="0" w:color="auto"/>
                <w:left w:val="none" w:sz="0" w:space="0" w:color="auto"/>
                <w:bottom w:val="none" w:sz="0" w:space="0" w:color="auto"/>
                <w:right w:val="none" w:sz="0" w:space="0" w:color="auto"/>
              </w:divBdr>
              <w:divsChild>
                <w:div w:id="734280468">
                  <w:marLeft w:val="0"/>
                  <w:marRight w:val="0"/>
                  <w:marTop w:val="0"/>
                  <w:marBottom w:val="0"/>
                  <w:divBdr>
                    <w:top w:val="none" w:sz="0" w:space="0" w:color="auto"/>
                    <w:left w:val="none" w:sz="0" w:space="0" w:color="auto"/>
                    <w:bottom w:val="none" w:sz="0" w:space="0" w:color="auto"/>
                    <w:right w:val="none" w:sz="0" w:space="0" w:color="auto"/>
                  </w:divBdr>
                  <w:divsChild>
                    <w:div w:id="1128203592">
                      <w:marLeft w:val="0"/>
                      <w:marRight w:val="0"/>
                      <w:marTop w:val="0"/>
                      <w:marBottom w:val="0"/>
                      <w:divBdr>
                        <w:top w:val="none" w:sz="0" w:space="0" w:color="auto"/>
                        <w:left w:val="none" w:sz="0" w:space="0" w:color="auto"/>
                        <w:bottom w:val="none" w:sz="0" w:space="0" w:color="auto"/>
                        <w:right w:val="none" w:sz="0" w:space="0" w:color="auto"/>
                      </w:divBdr>
                      <w:divsChild>
                        <w:div w:id="1731995813">
                          <w:marLeft w:val="-225"/>
                          <w:marRight w:val="-225"/>
                          <w:marTop w:val="0"/>
                          <w:marBottom w:val="0"/>
                          <w:divBdr>
                            <w:top w:val="none" w:sz="0" w:space="0" w:color="auto"/>
                            <w:left w:val="none" w:sz="0" w:space="0" w:color="auto"/>
                            <w:bottom w:val="none" w:sz="0" w:space="0" w:color="auto"/>
                            <w:right w:val="none" w:sz="0" w:space="0" w:color="auto"/>
                          </w:divBdr>
                          <w:divsChild>
                            <w:div w:id="1547138466">
                              <w:marLeft w:val="0"/>
                              <w:marRight w:val="0"/>
                              <w:marTop w:val="0"/>
                              <w:marBottom w:val="0"/>
                              <w:divBdr>
                                <w:top w:val="none" w:sz="0" w:space="0" w:color="auto"/>
                                <w:left w:val="none" w:sz="0" w:space="0" w:color="auto"/>
                                <w:bottom w:val="none" w:sz="0" w:space="0" w:color="auto"/>
                                <w:right w:val="none" w:sz="0" w:space="0" w:color="auto"/>
                              </w:divBdr>
                              <w:divsChild>
                                <w:div w:id="365910011">
                                  <w:marLeft w:val="0"/>
                                  <w:marRight w:val="0"/>
                                  <w:marTop w:val="0"/>
                                  <w:marBottom w:val="0"/>
                                  <w:divBdr>
                                    <w:top w:val="none" w:sz="0" w:space="0" w:color="auto"/>
                                    <w:left w:val="none" w:sz="0" w:space="0" w:color="auto"/>
                                    <w:bottom w:val="none" w:sz="0" w:space="0" w:color="auto"/>
                                    <w:right w:val="none" w:sz="0" w:space="0" w:color="auto"/>
                                  </w:divBdr>
                                  <w:divsChild>
                                    <w:div w:id="2081506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078046">
      <w:bodyDiv w:val="1"/>
      <w:marLeft w:val="0"/>
      <w:marRight w:val="0"/>
      <w:marTop w:val="0"/>
      <w:marBottom w:val="0"/>
      <w:divBdr>
        <w:top w:val="none" w:sz="0" w:space="0" w:color="auto"/>
        <w:left w:val="none" w:sz="0" w:space="0" w:color="auto"/>
        <w:bottom w:val="none" w:sz="0" w:space="0" w:color="auto"/>
        <w:right w:val="none" w:sz="0" w:space="0" w:color="auto"/>
      </w:divBdr>
    </w:div>
    <w:div w:id="1043364497">
      <w:bodyDiv w:val="1"/>
      <w:marLeft w:val="0"/>
      <w:marRight w:val="0"/>
      <w:marTop w:val="0"/>
      <w:marBottom w:val="0"/>
      <w:divBdr>
        <w:top w:val="none" w:sz="0" w:space="0" w:color="auto"/>
        <w:left w:val="none" w:sz="0" w:space="0" w:color="auto"/>
        <w:bottom w:val="none" w:sz="0" w:space="0" w:color="auto"/>
        <w:right w:val="none" w:sz="0" w:space="0" w:color="auto"/>
      </w:divBdr>
    </w:div>
    <w:div w:id="1058826103">
      <w:bodyDiv w:val="1"/>
      <w:marLeft w:val="0"/>
      <w:marRight w:val="0"/>
      <w:marTop w:val="0"/>
      <w:marBottom w:val="0"/>
      <w:divBdr>
        <w:top w:val="none" w:sz="0" w:space="0" w:color="auto"/>
        <w:left w:val="none" w:sz="0" w:space="0" w:color="auto"/>
        <w:bottom w:val="none" w:sz="0" w:space="0" w:color="auto"/>
        <w:right w:val="none" w:sz="0" w:space="0" w:color="auto"/>
      </w:divBdr>
    </w:div>
    <w:div w:id="1089233716">
      <w:bodyDiv w:val="1"/>
      <w:marLeft w:val="0"/>
      <w:marRight w:val="0"/>
      <w:marTop w:val="0"/>
      <w:marBottom w:val="0"/>
      <w:divBdr>
        <w:top w:val="none" w:sz="0" w:space="0" w:color="auto"/>
        <w:left w:val="none" w:sz="0" w:space="0" w:color="auto"/>
        <w:bottom w:val="none" w:sz="0" w:space="0" w:color="auto"/>
        <w:right w:val="none" w:sz="0" w:space="0" w:color="auto"/>
      </w:divBdr>
    </w:div>
    <w:div w:id="1262487689">
      <w:bodyDiv w:val="1"/>
      <w:marLeft w:val="0"/>
      <w:marRight w:val="0"/>
      <w:marTop w:val="0"/>
      <w:marBottom w:val="0"/>
      <w:divBdr>
        <w:top w:val="none" w:sz="0" w:space="0" w:color="auto"/>
        <w:left w:val="none" w:sz="0" w:space="0" w:color="auto"/>
        <w:bottom w:val="none" w:sz="0" w:space="0" w:color="auto"/>
        <w:right w:val="none" w:sz="0" w:space="0" w:color="auto"/>
      </w:divBdr>
    </w:div>
    <w:div w:id="20985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an.bangham@uconn.edu" TargetMode="External"/><Relationship Id="rId18" Type="http://schemas.openxmlformats.org/officeDocument/2006/relationships/hyperlink" Target="http://hr.uconn.edu/learningat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twork@uconn.edu" TargetMode="External"/><Relationship Id="rId17" Type="http://schemas.openxmlformats.org/officeDocument/2006/relationships/hyperlink" Target="http://hr.uconn.edu/learningatwork" TargetMode="External"/><Relationship Id="rId2" Type="http://schemas.openxmlformats.org/officeDocument/2006/relationships/customXml" Target="../customXml/item2.xml"/><Relationship Id="rId16" Type="http://schemas.openxmlformats.org/officeDocument/2006/relationships/hyperlink" Target="http://hr.uconn.edu/learningat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kb.uconn.edu%2Fspace%2FIKB%2F10731880762&amp;data=05%7C01%7Ckatherine.kenyon%40uconn.edu%7C69871ded553b44b10a7d08db3c320b7f%7C17f1a87e2a254eaab9df9d439034b080%7C0%7C0%7C638169957851889988%7CUnknown%7CTWFpbGZsb3d8eyJWIjoiMC4wLjAwMDAiLCJQIjoiV2luMzIiLCJBTiI6Ik1haWwiLCJXVCI6Mn0%3D%7C3000%7C%7C%7C&amp;sdata=OOn5q2wVBhklqKb7%2B5hWACqibmK0rDoYiAtIH2CHEak%3D&amp;reserved=0" TargetMode="External"/><Relationship Id="rId5" Type="http://schemas.openxmlformats.org/officeDocument/2006/relationships/numbering" Target="numbering.xml"/><Relationship Id="rId15" Type="http://schemas.openxmlformats.org/officeDocument/2006/relationships/hyperlink" Target="http://hr.uconn.edu/learningatwork" TargetMode="External"/><Relationship Id="rId10" Type="http://schemas.openxmlformats.org/officeDocument/2006/relationships/hyperlink" Target="https://nam10.safelinks.protection.outlook.com/?url=https%3A%2F%2Fwww.hr.uconn.edu%2Flearningatwork&amp;data=05%7C01%7Ckatherine.kenyon%40uconn.edu%7C69871ded553b44b10a7d08db3c320b7f%7C17f1a87e2a254eaab9df9d439034b080%7C0%7C0%7C638169957851889988%7CUnknown%7CTWFpbGZsb3d8eyJWIjoiMC4wLjAwMDAiLCJQIjoiV2luMzIiLCJBTiI6Ik1haWwiLCJXVCI6Mn0%3D%7C3000%7C%7C%7C&amp;sdata=eBN7wgobENxvirjAAJcOUQP0D2T%2Fg70seZZpPc6p7pE%3D&amp;reserved=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hr.uconn.edu/learningatwork" TargetMode="External"/><Relationship Id="rId14" Type="http://schemas.openxmlformats.org/officeDocument/2006/relationships/hyperlink" Target="mailto:equit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B6CAA8AB1A74F9BF0226D83939416" ma:contentTypeVersion="6" ma:contentTypeDescription="Create a new document." ma:contentTypeScope="" ma:versionID="ae4b78ff6a0b22f615fe3836b2492cc7">
  <xsd:schema xmlns:xsd="http://www.w3.org/2001/XMLSchema" xmlns:xs="http://www.w3.org/2001/XMLSchema" xmlns:p="http://schemas.microsoft.com/office/2006/metadata/properties" xmlns:ns2="b49586d0-1b7c-4ca2-b4b3-f22a53bf6cdd" xmlns:ns3="1c921c69-a67e-49dc-b46a-8702e501d910" targetNamespace="http://schemas.microsoft.com/office/2006/metadata/properties" ma:root="true" ma:fieldsID="e4a6849bedea52376f88143cf08f3254" ns2:_="" ns3:_="">
    <xsd:import namespace="b49586d0-1b7c-4ca2-b4b3-f22a53bf6cdd"/>
    <xsd:import namespace="1c921c69-a67e-49dc-b46a-8702e501d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86d0-1b7c-4ca2-b4b3-f22a53bf6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21c69-a67e-49dc-b46a-8702e501d9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C3C3-649F-47F8-B3E3-3D22261716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852F6-DBCE-499C-8D1E-17F6A9A83023}">
  <ds:schemaRefs>
    <ds:schemaRef ds:uri="http://schemas.microsoft.com/sharepoint/v3/contenttype/forms"/>
  </ds:schemaRefs>
</ds:datastoreItem>
</file>

<file path=customXml/itemProps3.xml><?xml version="1.0" encoding="utf-8"?>
<ds:datastoreItem xmlns:ds="http://schemas.openxmlformats.org/officeDocument/2006/customXml" ds:itemID="{73563CF7-1B6D-4A0C-84E6-B4AECFE49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86d0-1b7c-4ca2-b4b3-f22a53bf6cdd"/>
    <ds:schemaRef ds:uri="1c921c69-a67e-49dc-b46a-8702e501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4F78E-0619-4C69-B83D-710B4904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Conklin, Elizabeth</dc:creator>
  <cp:keywords/>
  <dc:description/>
  <cp:lastModifiedBy>Kenyon, Katherine</cp:lastModifiedBy>
  <cp:revision>3</cp:revision>
  <cp:lastPrinted>2020-07-01T17:14:00Z</cp:lastPrinted>
  <dcterms:created xsi:type="dcterms:W3CDTF">2023-04-17T15:13:00Z</dcterms:created>
  <dcterms:modified xsi:type="dcterms:W3CDTF">2023-04-17T19:37:00Z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0x010100A60B6CAA8AB1A74F9BF0226D83939416</vt:lpwstr>
  </property>
</Properties>
</file>